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57" w:rsidRDefault="00B60528" w:rsidP="00514257">
      <w:pPr>
        <w:ind w:left="6237"/>
        <w:rPr>
          <w:sz w:val="26"/>
          <w:szCs w:val="26"/>
        </w:rPr>
      </w:pPr>
      <w:r>
        <w:rPr>
          <w:sz w:val="26"/>
          <w:szCs w:val="26"/>
        </w:rPr>
        <w:t>Утверждена</w:t>
      </w:r>
      <w:r w:rsidR="00514257">
        <w:rPr>
          <w:sz w:val="26"/>
          <w:szCs w:val="26"/>
        </w:rPr>
        <w:t xml:space="preserve"> </w:t>
      </w:r>
    </w:p>
    <w:p w:rsidR="00514257" w:rsidRDefault="00514257" w:rsidP="00514257">
      <w:pPr>
        <w:ind w:left="6237"/>
        <w:rPr>
          <w:sz w:val="26"/>
          <w:szCs w:val="26"/>
        </w:rPr>
      </w:pPr>
      <w:r>
        <w:rPr>
          <w:sz w:val="26"/>
          <w:szCs w:val="26"/>
        </w:rPr>
        <w:t>распоряжени</w:t>
      </w:r>
      <w:r w:rsidR="00B60528">
        <w:rPr>
          <w:sz w:val="26"/>
          <w:szCs w:val="26"/>
        </w:rPr>
        <w:t>ем</w:t>
      </w:r>
    </w:p>
    <w:p w:rsidR="00514257" w:rsidRDefault="00514257" w:rsidP="00514257">
      <w:pPr>
        <w:ind w:left="6237"/>
        <w:rPr>
          <w:sz w:val="26"/>
          <w:szCs w:val="26"/>
        </w:rPr>
      </w:pPr>
      <w:r>
        <w:rPr>
          <w:sz w:val="26"/>
          <w:szCs w:val="26"/>
        </w:rPr>
        <w:t>Администрации района</w:t>
      </w:r>
    </w:p>
    <w:p w:rsidR="00514257" w:rsidRDefault="00514257" w:rsidP="00514257">
      <w:pPr>
        <w:ind w:left="6237"/>
        <w:rPr>
          <w:sz w:val="26"/>
          <w:szCs w:val="26"/>
        </w:rPr>
      </w:pPr>
      <w:r>
        <w:rPr>
          <w:sz w:val="26"/>
          <w:szCs w:val="26"/>
        </w:rPr>
        <w:t>от __________ № _____</w:t>
      </w:r>
    </w:p>
    <w:p w:rsidR="00E95134" w:rsidRPr="00907B81" w:rsidRDefault="00907B81" w:rsidP="00D00966">
      <w:pPr>
        <w:spacing w:before="480" w:after="480"/>
        <w:jc w:val="center"/>
        <w:rPr>
          <w:sz w:val="26"/>
          <w:szCs w:val="26"/>
        </w:rPr>
      </w:pPr>
      <w:r w:rsidRPr="00907B81">
        <w:rPr>
          <w:sz w:val="26"/>
          <w:szCs w:val="26"/>
        </w:rPr>
        <w:t>Муниципальная программа «Формирование современной городской среды в Калининском районе города Челябинска на 2018-2020 годы»</w:t>
      </w:r>
    </w:p>
    <w:p w:rsidR="00907B81" w:rsidRPr="00907B81" w:rsidRDefault="00907B81" w:rsidP="00FA121D">
      <w:pPr>
        <w:spacing w:before="240" w:after="240"/>
        <w:jc w:val="center"/>
        <w:rPr>
          <w:sz w:val="26"/>
          <w:szCs w:val="26"/>
        </w:rPr>
      </w:pPr>
      <w:r w:rsidRPr="00907B81">
        <w:rPr>
          <w:sz w:val="26"/>
          <w:szCs w:val="26"/>
        </w:rPr>
        <w:t>Паспорт муниципальной программы</w:t>
      </w:r>
    </w:p>
    <w:p w:rsidR="00703200" w:rsidRDefault="00E95134" w:rsidP="006707FA">
      <w:pPr>
        <w:spacing w:before="240" w:after="240"/>
        <w:jc w:val="center"/>
        <w:rPr>
          <w:sz w:val="26"/>
          <w:szCs w:val="26"/>
        </w:rPr>
      </w:pPr>
      <w:r w:rsidRPr="00907B81">
        <w:rPr>
          <w:sz w:val="26"/>
          <w:szCs w:val="26"/>
        </w:rPr>
        <w:t xml:space="preserve">Наименование главного </w:t>
      </w:r>
      <w:proofErr w:type="gramStart"/>
      <w:r w:rsidRPr="00907B81">
        <w:rPr>
          <w:sz w:val="26"/>
          <w:szCs w:val="26"/>
        </w:rPr>
        <w:t>распорядителя средств бюджета Калини</w:t>
      </w:r>
      <w:r w:rsidR="00907B81">
        <w:rPr>
          <w:sz w:val="26"/>
          <w:szCs w:val="26"/>
        </w:rPr>
        <w:t>нского района Челябинск</w:t>
      </w:r>
      <w:r w:rsidR="00412C20">
        <w:rPr>
          <w:sz w:val="26"/>
          <w:szCs w:val="26"/>
        </w:rPr>
        <w:t>ого городского округа</w:t>
      </w:r>
      <w:proofErr w:type="gramEnd"/>
      <w:r w:rsidR="00412C20">
        <w:rPr>
          <w:sz w:val="26"/>
          <w:szCs w:val="26"/>
        </w:rPr>
        <w:t xml:space="preserve"> с внутригородским делением </w:t>
      </w:r>
      <w:r w:rsidR="00907B81">
        <w:rPr>
          <w:sz w:val="26"/>
          <w:szCs w:val="26"/>
        </w:rPr>
        <w:t>(субъекта бюджетного планирования)</w:t>
      </w:r>
    </w:p>
    <w:p w:rsidR="00E95134" w:rsidRPr="00907B81" w:rsidRDefault="00E95134" w:rsidP="00A547FF">
      <w:pPr>
        <w:ind w:firstLine="540"/>
        <w:jc w:val="both"/>
        <w:rPr>
          <w:sz w:val="26"/>
          <w:szCs w:val="26"/>
        </w:rPr>
      </w:pPr>
      <w:r w:rsidRPr="00907B81">
        <w:rPr>
          <w:sz w:val="26"/>
          <w:szCs w:val="26"/>
        </w:rPr>
        <w:t>Администрация Калининского района города Челябинска (заместитель Главы Калининского района Колесников А.Б.)</w:t>
      </w:r>
      <w:r w:rsidR="00237D89" w:rsidRPr="00907B81">
        <w:rPr>
          <w:sz w:val="26"/>
          <w:szCs w:val="26"/>
        </w:rPr>
        <w:t>.</w:t>
      </w:r>
    </w:p>
    <w:p w:rsidR="00703200" w:rsidRDefault="00A547FF" w:rsidP="00FA121D">
      <w:pPr>
        <w:spacing w:before="240" w:after="240"/>
        <w:jc w:val="center"/>
        <w:rPr>
          <w:sz w:val="26"/>
          <w:szCs w:val="26"/>
        </w:rPr>
      </w:pPr>
      <w:r w:rsidRPr="00907B81">
        <w:rPr>
          <w:sz w:val="26"/>
          <w:szCs w:val="26"/>
        </w:rPr>
        <w:t>Наименование, дата утве</w:t>
      </w:r>
      <w:r w:rsidR="00907B81">
        <w:rPr>
          <w:sz w:val="26"/>
          <w:szCs w:val="26"/>
        </w:rPr>
        <w:t>рждения и номер правового акта</w:t>
      </w:r>
    </w:p>
    <w:p w:rsidR="00A547FF" w:rsidRPr="00907B81" w:rsidRDefault="00A547FF" w:rsidP="00A547FF">
      <w:pPr>
        <w:ind w:firstLine="540"/>
        <w:jc w:val="both"/>
        <w:rPr>
          <w:sz w:val="26"/>
          <w:szCs w:val="26"/>
        </w:rPr>
      </w:pPr>
      <w:r w:rsidRPr="00907B81">
        <w:rPr>
          <w:sz w:val="26"/>
          <w:szCs w:val="26"/>
        </w:rPr>
        <w:t>Распоряжение Администрации Калининского района «Об утвержден</w:t>
      </w:r>
      <w:r w:rsidR="00A2710F" w:rsidRPr="00907B81">
        <w:rPr>
          <w:sz w:val="26"/>
          <w:szCs w:val="26"/>
        </w:rPr>
        <w:t>ии муниципальной программы «Формирование современной городской среды в Калининском районе города Чел</w:t>
      </w:r>
      <w:r w:rsidR="008D7AE4">
        <w:rPr>
          <w:sz w:val="26"/>
          <w:szCs w:val="26"/>
        </w:rPr>
        <w:t xml:space="preserve">ябинска на 2018-2020 годы» </w:t>
      </w:r>
      <w:proofErr w:type="gramStart"/>
      <w:r w:rsidR="008D7AE4">
        <w:rPr>
          <w:sz w:val="26"/>
          <w:szCs w:val="26"/>
        </w:rPr>
        <w:t>от</w:t>
      </w:r>
      <w:proofErr w:type="gramEnd"/>
      <w:r w:rsidR="008D7AE4">
        <w:rPr>
          <w:sz w:val="26"/>
          <w:szCs w:val="26"/>
        </w:rPr>
        <w:t xml:space="preserve"> </w:t>
      </w:r>
      <w:r w:rsidR="00F7606F">
        <w:rPr>
          <w:sz w:val="26"/>
          <w:szCs w:val="26"/>
        </w:rPr>
        <w:t>_________</w:t>
      </w:r>
      <w:r w:rsidR="008D7AE4">
        <w:rPr>
          <w:sz w:val="26"/>
          <w:szCs w:val="26"/>
        </w:rPr>
        <w:t xml:space="preserve"> № </w:t>
      </w:r>
      <w:r w:rsidR="00F7606F">
        <w:rPr>
          <w:sz w:val="26"/>
          <w:szCs w:val="26"/>
        </w:rPr>
        <w:t>____</w:t>
      </w:r>
      <w:r w:rsidRPr="00907B81">
        <w:rPr>
          <w:sz w:val="26"/>
          <w:szCs w:val="26"/>
        </w:rPr>
        <w:t>.</w:t>
      </w:r>
    </w:p>
    <w:p w:rsidR="00703200" w:rsidRDefault="00A547FF" w:rsidP="00F7606F">
      <w:pPr>
        <w:spacing w:before="240" w:after="240"/>
        <w:jc w:val="center"/>
        <w:rPr>
          <w:sz w:val="26"/>
          <w:szCs w:val="26"/>
        </w:rPr>
      </w:pPr>
      <w:r w:rsidRPr="00907B81">
        <w:rPr>
          <w:sz w:val="26"/>
          <w:szCs w:val="26"/>
        </w:rPr>
        <w:t>Наиме</w:t>
      </w:r>
      <w:r w:rsidR="00907B81">
        <w:rPr>
          <w:sz w:val="26"/>
          <w:szCs w:val="26"/>
        </w:rPr>
        <w:t>нование муниципальной программы</w:t>
      </w:r>
    </w:p>
    <w:p w:rsidR="00A547FF" w:rsidRPr="00907B81" w:rsidRDefault="004A7AFC" w:rsidP="00A547FF">
      <w:pPr>
        <w:ind w:firstLine="540"/>
        <w:jc w:val="both"/>
        <w:rPr>
          <w:sz w:val="26"/>
          <w:szCs w:val="26"/>
        </w:rPr>
      </w:pPr>
      <w:r w:rsidRPr="00907B81">
        <w:rPr>
          <w:sz w:val="26"/>
          <w:szCs w:val="26"/>
        </w:rPr>
        <w:t xml:space="preserve">«Формирование современной городской среды в Калининском районе города Челябинска на 2018-2020 годы» (далее </w:t>
      </w:r>
      <w:r w:rsidR="00322CAB">
        <w:rPr>
          <w:sz w:val="26"/>
          <w:szCs w:val="26"/>
        </w:rPr>
        <w:t>–</w:t>
      </w:r>
      <w:r w:rsidRPr="00907B81">
        <w:rPr>
          <w:sz w:val="26"/>
          <w:szCs w:val="26"/>
        </w:rPr>
        <w:t xml:space="preserve"> </w:t>
      </w:r>
      <w:r w:rsidR="00322CAB">
        <w:rPr>
          <w:sz w:val="26"/>
          <w:szCs w:val="26"/>
        </w:rPr>
        <w:t>Муниципальная п</w:t>
      </w:r>
      <w:r w:rsidRPr="00907B81">
        <w:rPr>
          <w:sz w:val="26"/>
          <w:szCs w:val="26"/>
        </w:rPr>
        <w:t>рограмма)</w:t>
      </w:r>
      <w:r w:rsidR="00237D89" w:rsidRPr="00907B81">
        <w:rPr>
          <w:sz w:val="26"/>
          <w:szCs w:val="26"/>
        </w:rPr>
        <w:t>.</w:t>
      </w:r>
    </w:p>
    <w:p w:rsidR="00A547FF" w:rsidRDefault="00A547FF" w:rsidP="00F7606F">
      <w:pPr>
        <w:spacing w:before="240" w:after="240"/>
        <w:jc w:val="center"/>
        <w:rPr>
          <w:sz w:val="26"/>
          <w:szCs w:val="26"/>
        </w:rPr>
      </w:pPr>
      <w:r w:rsidRPr="00907B81">
        <w:rPr>
          <w:sz w:val="26"/>
          <w:szCs w:val="26"/>
        </w:rPr>
        <w:t>Цели и</w:t>
      </w:r>
      <w:r w:rsidR="00907B81">
        <w:rPr>
          <w:sz w:val="26"/>
          <w:szCs w:val="26"/>
        </w:rPr>
        <w:t xml:space="preserve"> задачи </w:t>
      </w:r>
      <w:r w:rsidR="00564C24">
        <w:rPr>
          <w:sz w:val="26"/>
          <w:szCs w:val="26"/>
        </w:rPr>
        <w:t>Муниципальной программы</w:t>
      </w:r>
    </w:p>
    <w:p w:rsidR="00A547FF" w:rsidRPr="00907B81" w:rsidRDefault="002D2F5E" w:rsidP="00A547F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Целью </w:t>
      </w:r>
      <w:r w:rsidR="00564C24">
        <w:rPr>
          <w:sz w:val="26"/>
          <w:szCs w:val="26"/>
        </w:rPr>
        <w:t>Муниципальной программы</w:t>
      </w:r>
      <w:r>
        <w:rPr>
          <w:sz w:val="26"/>
          <w:szCs w:val="26"/>
        </w:rPr>
        <w:t xml:space="preserve"> является благоустройство общественных территорий, сохранение (восстановление, формирование, улучшение) благоприятной среды пребывания и проживания населения муниципального образования </w:t>
      </w:r>
      <w:r w:rsidR="00733F71">
        <w:rPr>
          <w:sz w:val="26"/>
          <w:szCs w:val="26"/>
        </w:rPr>
        <w:t>Калининский район города Челябинска</w:t>
      </w:r>
      <w:r w:rsidR="008838AA">
        <w:rPr>
          <w:sz w:val="26"/>
          <w:szCs w:val="26"/>
        </w:rPr>
        <w:t>.</w:t>
      </w:r>
    </w:p>
    <w:p w:rsidR="00003D74" w:rsidRPr="00907B81" w:rsidRDefault="00A547FF" w:rsidP="007543CF">
      <w:pPr>
        <w:ind w:firstLine="567"/>
        <w:jc w:val="both"/>
        <w:rPr>
          <w:sz w:val="26"/>
          <w:szCs w:val="26"/>
        </w:rPr>
      </w:pPr>
      <w:r w:rsidRPr="00907B81">
        <w:rPr>
          <w:sz w:val="26"/>
          <w:szCs w:val="26"/>
        </w:rPr>
        <w:t xml:space="preserve">Задачи </w:t>
      </w:r>
      <w:r w:rsidR="00564C24">
        <w:rPr>
          <w:sz w:val="26"/>
          <w:szCs w:val="26"/>
        </w:rPr>
        <w:t>Муниципальной программы</w:t>
      </w:r>
      <w:r w:rsidRPr="00907B81">
        <w:rPr>
          <w:sz w:val="26"/>
          <w:szCs w:val="26"/>
        </w:rPr>
        <w:t>:</w:t>
      </w:r>
      <w:r w:rsidR="00003D74" w:rsidRPr="00907B81">
        <w:rPr>
          <w:sz w:val="26"/>
          <w:szCs w:val="26"/>
        </w:rPr>
        <w:t xml:space="preserve"> </w:t>
      </w:r>
    </w:p>
    <w:p w:rsidR="00237D89" w:rsidRPr="00907B81" w:rsidRDefault="008838AA" w:rsidP="00F7606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выявление общественных территорий, нуждающихся в благоустройстве</w:t>
      </w:r>
      <w:r w:rsidR="00237D89" w:rsidRPr="00907B81">
        <w:rPr>
          <w:sz w:val="26"/>
          <w:szCs w:val="26"/>
        </w:rPr>
        <w:t>;</w:t>
      </w:r>
    </w:p>
    <w:p w:rsidR="00A547FF" w:rsidRPr="00907B81" w:rsidRDefault="008838AA" w:rsidP="00F7606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поэтапное благоустройство общественных территорий в Калининском районе</w:t>
      </w:r>
      <w:r w:rsidR="00003D74" w:rsidRPr="00907B81">
        <w:rPr>
          <w:sz w:val="26"/>
          <w:szCs w:val="26"/>
        </w:rPr>
        <w:t>;</w:t>
      </w:r>
    </w:p>
    <w:p w:rsidR="00003D74" w:rsidRDefault="00237D89" w:rsidP="00F7606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907B81">
        <w:rPr>
          <w:sz w:val="26"/>
          <w:szCs w:val="26"/>
        </w:rPr>
        <w:t xml:space="preserve">создание условий для </w:t>
      </w:r>
      <w:r w:rsidR="008838AA">
        <w:rPr>
          <w:sz w:val="26"/>
          <w:szCs w:val="26"/>
        </w:rPr>
        <w:t>комфортного</w:t>
      </w:r>
      <w:r w:rsidRPr="00907B81">
        <w:rPr>
          <w:sz w:val="26"/>
          <w:szCs w:val="26"/>
        </w:rPr>
        <w:t xml:space="preserve"> отдыха жителей;</w:t>
      </w:r>
    </w:p>
    <w:p w:rsidR="00667D21" w:rsidRPr="00907B81" w:rsidRDefault="00667D21" w:rsidP="00F7606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8838AA">
        <w:rPr>
          <w:sz w:val="26"/>
          <w:szCs w:val="26"/>
        </w:rPr>
        <w:t>благоустройств</w:t>
      </w:r>
      <w:r>
        <w:rPr>
          <w:sz w:val="26"/>
          <w:szCs w:val="26"/>
        </w:rPr>
        <w:t>о</w:t>
      </w:r>
      <w:r w:rsidRPr="008838AA">
        <w:rPr>
          <w:sz w:val="26"/>
          <w:szCs w:val="26"/>
        </w:rPr>
        <w:t xml:space="preserve"> общественных территорий с учетом необходимости обеспечения физической, пространственной и информационной доступности общественных территорий для инвалидов и других маломобильных групп населения</w:t>
      </w:r>
      <w:r>
        <w:rPr>
          <w:sz w:val="26"/>
          <w:szCs w:val="26"/>
        </w:rPr>
        <w:t>;</w:t>
      </w:r>
    </w:p>
    <w:p w:rsidR="00237D89" w:rsidRPr="00907B81" w:rsidRDefault="00237D89" w:rsidP="00F7606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907B81">
        <w:rPr>
          <w:sz w:val="26"/>
          <w:szCs w:val="26"/>
        </w:rPr>
        <w:t>совершенствование архитектурно-художественного облика района, размещение малых архитектурных форм.</w:t>
      </w:r>
    </w:p>
    <w:p w:rsidR="00A33D14" w:rsidRDefault="00A33D14" w:rsidP="00FA121D">
      <w:pPr>
        <w:keepNext/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Целевые индикаторы и показатели</w:t>
      </w:r>
    </w:p>
    <w:p w:rsidR="00A33D14" w:rsidRDefault="00A33D14" w:rsidP="00A547F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Целевыми индикаторами и показателями </w:t>
      </w:r>
      <w:r w:rsidR="00564C24">
        <w:rPr>
          <w:sz w:val="26"/>
          <w:szCs w:val="26"/>
        </w:rPr>
        <w:t>Муниципальной программы</w:t>
      </w:r>
      <w:r>
        <w:rPr>
          <w:sz w:val="26"/>
          <w:szCs w:val="26"/>
        </w:rPr>
        <w:t xml:space="preserve"> являются:</w:t>
      </w:r>
    </w:p>
    <w:p w:rsidR="00A33D14" w:rsidRDefault="004D4B98" w:rsidP="006707FA">
      <w:pPr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выполнение </w:t>
      </w:r>
      <w:r w:rsidR="00C62D85" w:rsidRPr="00C62D85">
        <w:rPr>
          <w:sz w:val="26"/>
          <w:szCs w:val="26"/>
          <w:lang w:val="en-US"/>
        </w:rPr>
        <w:t>I</w:t>
      </w:r>
      <w:r w:rsidR="00C62D85" w:rsidRPr="00C62D85">
        <w:rPr>
          <w:sz w:val="26"/>
          <w:szCs w:val="26"/>
        </w:rPr>
        <w:t xml:space="preserve"> этапа </w:t>
      </w:r>
      <w:r w:rsidR="00A33D14">
        <w:rPr>
          <w:sz w:val="26"/>
          <w:szCs w:val="26"/>
        </w:rPr>
        <w:t xml:space="preserve">работ по сносу, </w:t>
      </w:r>
      <w:r w:rsidR="00A33D14" w:rsidRPr="00907B81">
        <w:rPr>
          <w:sz w:val="26"/>
          <w:szCs w:val="26"/>
        </w:rPr>
        <w:t>обрезке зеленых насаждений</w:t>
      </w:r>
      <w:r w:rsidR="00A33D14">
        <w:rPr>
          <w:sz w:val="26"/>
          <w:szCs w:val="26"/>
        </w:rPr>
        <w:t>, удалению поросли</w:t>
      </w:r>
      <w:r w:rsidR="00A33D14" w:rsidRPr="00907B81">
        <w:rPr>
          <w:sz w:val="26"/>
          <w:szCs w:val="26"/>
        </w:rPr>
        <w:t xml:space="preserve"> на территории </w:t>
      </w:r>
      <w:r w:rsidR="00A33D14">
        <w:rPr>
          <w:sz w:val="26"/>
          <w:szCs w:val="26"/>
        </w:rPr>
        <w:t>парка «Никольская роща»</w:t>
      </w:r>
      <w:r w:rsidR="00A33D14" w:rsidRPr="00907B81">
        <w:rPr>
          <w:sz w:val="26"/>
          <w:szCs w:val="26"/>
        </w:rPr>
        <w:t>, м</w:t>
      </w:r>
      <w:proofErr w:type="gramStart"/>
      <w:r w:rsidR="00A33D14" w:rsidRPr="00907B81">
        <w:rPr>
          <w:sz w:val="26"/>
          <w:szCs w:val="26"/>
          <w:vertAlign w:val="superscript"/>
        </w:rPr>
        <w:t>2</w:t>
      </w:r>
      <w:proofErr w:type="gramEnd"/>
      <w:r w:rsidR="00A33D14">
        <w:rPr>
          <w:sz w:val="26"/>
          <w:szCs w:val="26"/>
        </w:rPr>
        <w:t>;</w:t>
      </w:r>
    </w:p>
    <w:p w:rsidR="00A33D14" w:rsidRDefault="004D4B98" w:rsidP="006707FA">
      <w:pPr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907B81">
        <w:rPr>
          <w:sz w:val="26"/>
          <w:szCs w:val="26"/>
        </w:rPr>
        <w:t xml:space="preserve">выполнение </w:t>
      </w:r>
      <w:r w:rsidR="00A33D14" w:rsidRPr="00907B81">
        <w:rPr>
          <w:sz w:val="26"/>
          <w:szCs w:val="26"/>
        </w:rPr>
        <w:t xml:space="preserve">работ по </w:t>
      </w:r>
      <w:r w:rsidR="0087601C">
        <w:rPr>
          <w:sz w:val="26"/>
          <w:szCs w:val="26"/>
        </w:rPr>
        <w:t>благоустройству</w:t>
      </w:r>
      <w:r w:rsidR="00A33D14" w:rsidRPr="00907B81">
        <w:rPr>
          <w:sz w:val="26"/>
          <w:szCs w:val="26"/>
        </w:rPr>
        <w:t xml:space="preserve"> дорожки </w:t>
      </w:r>
      <w:r w:rsidR="00655E9D">
        <w:rPr>
          <w:sz w:val="26"/>
          <w:szCs w:val="26"/>
        </w:rPr>
        <w:t xml:space="preserve">с  искусственным покрытием </w:t>
      </w:r>
      <w:r w:rsidR="00A33D14" w:rsidRPr="00907B81">
        <w:rPr>
          <w:sz w:val="26"/>
          <w:szCs w:val="26"/>
        </w:rPr>
        <w:t>«</w:t>
      </w:r>
      <w:r w:rsidR="008D5344">
        <w:rPr>
          <w:sz w:val="26"/>
          <w:szCs w:val="26"/>
        </w:rPr>
        <w:t>Прогулочная тропа</w:t>
      </w:r>
      <w:r w:rsidR="00A33D14" w:rsidRPr="00907B81">
        <w:rPr>
          <w:sz w:val="26"/>
          <w:szCs w:val="26"/>
        </w:rPr>
        <w:t>», м</w:t>
      </w:r>
      <w:proofErr w:type="gramStart"/>
      <w:r w:rsidR="00A33D14" w:rsidRPr="00907B81">
        <w:rPr>
          <w:sz w:val="26"/>
          <w:szCs w:val="26"/>
          <w:vertAlign w:val="superscript"/>
        </w:rPr>
        <w:t>2</w:t>
      </w:r>
      <w:proofErr w:type="gramEnd"/>
      <w:r w:rsidR="00797D25">
        <w:rPr>
          <w:sz w:val="26"/>
          <w:szCs w:val="26"/>
        </w:rPr>
        <w:t>;</w:t>
      </w:r>
    </w:p>
    <w:p w:rsidR="008F6573" w:rsidRPr="008F6573" w:rsidRDefault="00C64623" w:rsidP="008F6573">
      <w:pPr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8F6573">
        <w:rPr>
          <w:sz w:val="26"/>
          <w:szCs w:val="26"/>
        </w:rPr>
        <w:t xml:space="preserve">выполнение </w:t>
      </w:r>
      <w:r w:rsidR="008F6573" w:rsidRPr="008F6573">
        <w:rPr>
          <w:sz w:val="26"/>
          <w:szCs w:val="26"/>
        </w:rPr>
        <w:t>работ по установке уличного освещения вдоль дорожки «</w:t>
      </w:r>
      <w:r w:rsidR="008D5344" w:rsidRPr="008D5344">
        <w:rPr>
          <w:sz w:val="26"/>
          <w:szCs w:val="26"/>
        </w:rPr>
        <w:t>Прогулочная тропа</w:t>
      </w:r>
      <w:r>
        <w:rPr>
          <w:sz w:val="26"/>
          <w:szCs w:val="26"/>
        </w:rPr>
        <w:t>», количество опор освещения;</w:t>
      </w:r>
    </w:p>
    <w:p w:rsidR="008F6573" w:rsidRPr="008F6573" w:rsidRDefault="00C64623" w:rsidP="008F6573">
      <w:pPr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8F6573">
        <w:rPr>
          <w:sz w:val="26"/>
          <w:szCs w:val="26"/>
        </w:rPr>
        <w:t xml:space="preserve">выполнение </w:t>
      </w:r>
      <w:r w:rsidR="008F6573" w:rsidRPr="008F6573">
        <w:rPr>
          <w:sz w:val="26"/>
          <w:szCs w:val="26"/>
        </w:rPr>
        <w:t>работ по установке малых архитектурных форм (лавочки, урны) вдоль дорожки «</w:t>
      </w:r>
      <w:r w:rsidR="00CC3674">
        <w:rPr>
          <w:sz w:val="26"/>
          <w:szCs w:val="26"/>
        </w:rPr>
        <w:t>Прогулочная тропа</w:t>
      </w:r>
      <w:r w:rsidR="008F6573" w:rsidRPr="008F6573">
        <w:rPr>
          <w:sz w:val="26"/>
          <w:szCs w:val="26"/>
        </w:rPr>
        <w:t>», комплект</w:t>
      </w:r>
      <w:r>
        <w:rPr>
          <w:sz w:val="26"/>
          <w:szCs w:val="26"/>
        </w:rPr>
        <w:t>;</w:t>
      </w:r>
    </w:p>
    <w:p w:rsidR="008F6573" w:rsidRPr="008F6573" w:rsidRDefault="00C64623" w:rsidP="008F6573">
      <w:pPr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8F6573">
        <w:rPr>
          <w:sz w:val="26"/>
          <w:szCs w:val="26"/>
        </w:rPr>
        <w:t xml:space="preserve">выполнение </w:t>
      </w:r>
      <w:r w:rsidR="00C62D85" w:rsidRPr="00C62D85">
        <w:rPr>
          <w:sz w:val="26"/>
          <w:szCs w:val="26"/>
          <w:lang w:val="en-US"/>
        </w:rPr>
        <w:t>II</w:t>
      </w:r>
      <w:r w:rsidR="00C62D85" w:rsidRPr="00C62D85">
        <w:rPr>
          <w:sz w:val="26"/>
          <w:szCs w:val="26"/>
        </w:rPr>
        <w:t xml:space="preserve"> этапа </w:t>
      </w:r>
      <w:r w:rsidR="008F6573" w:rsidRPr="008F6573">
        <w:rPr>
          <w:sz w:val="26"/>
          <w:szCs w:val="26"/>
        </w:rPr>
        <w:t>работ по расчистке, по сносу аварийных и сухих зеленых насаждений, санитарной и омолаживающей обрезке, удалению поросли на территории парка, м</w:t>
      </w:r>
      <w:proofErr w:type="gramStart"/>
      <w:r w:rsidR="008F6573" w:rsidRPr="00824A57">
        <w:rPr>
          <w:sz w:val="26"/>
          <w:szCs w:val="26"/>
          <w:vertAlign w:val="superscript"/>
        </w:rPr>
        <w:t>2</w:t>
      </w:r>
      <w:proofErr w:type="gramEnd"/>
      <w:r w:rsidR="00824A57">
        <w:rPr>
          <w:sz w:val="26"/>
          <w:szCs w:val="26"/>
        </w:rPr>
        <w:t>;</w:t>
      </w:r>
    </w:p>
    <w:p w:rsidR="008F6573" w:rsidRPr="008F6573" w:rsidRDefault="00C62D85" w:rsidP="008F6573">
      <w:pPr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8F6573">
        <w:rPr>
          <w:sz w:val="26"/>
          <w:szCs w:val="26"/>
        </w:rPr>
        <w:t xml:space="preserve">выполнение </w:t>
      </w:r>
      <w:r w:rsidR="008F6573" w:rsidRPr="008F6573">
        <w:rPr>
          <w:sz w:val="26"/>
          <w:szCs w:val="26"/>
        </w:rPr>
        <w:t>работ по благоустройству игровых зон на территории парка «Никольская роща», количество зон</w:t>
      </w:r>
      <w:r>
        <w:rPr>
          <w:sz w:val="26"/>
          <w:szCs w:val="26"/>
        </w:rPr>
        <w:t>;</w:t>
      </w:r>
    </w:p>
    <w:p w:rsidR="008F6573" w:rsidRPr="008F6573" w:rsidRDefault="00C62D85" w:rsidP="008F6573">
      <w:pPr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8F6573">
        <w:rPr>
          <w:sz w:val="26"/>
          <w:szCs w:val="26"/>
        </w:rPr>
        <w:t xml:space="preserve">выполнение </w:t>
      </w:r>
      <w:r w:rsidR="008F6573" w:rsidRPr="008F6573">
        <w:rPr>
          <w:sz w:val="26"/>
          <w:szCs w:val="26"/>
        </w:rPr>
        <w:t>работ по благоустройству разветвленной тропиночной сети на территории парка «Никольская роща», м</w:t>
      </w:r>
      <w:proofErr w:type="gramStart"/>
      <w:r w:rsidR="008F6573" w:rsidRPr="00C64B0A">
        <w:rPr>
          <w:sz w:val="26"/>
          <w:szCs w:val="26"/>
          <w:vertAlign w:val="superscript"/>
        </w:rPr>
        <w:t>2</w:t>
      </w:r>
      <w:proofErr w:type="gramEnd"/>
      <w:r w:rsidR="00C64B0A">
        <w:rPr>
          <w:sz w:val="26"/>
          <w:szCs w:val="26"/>
        </w:rPr>
        <w:t>;</w:t>
      </w:r>
    </w:p>
    <w:p w:rsidR="00A33D14" w:rsidRDefault="00C64B0A" w:rsidP="008F6573">
      <w:pPr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8F6573">
        <w:rPr>
          <w:sz w:val="26"/>
          <w:szCs w:val="26"/>
        </w:rPr>
        <w:t xml:space="preserve">выполнение </w:t>
      </w:r>
      <w:r w:rsidR="008F6573" w:rsidRPr="008F6573">
        <w:rPr>
          <w:sz w:val="26"/>
          <w:szCs w:val="26"/>
        </w:rPr>
        <w:t>работ по благоустройству зон активного и тихого отдыха, количество зон</w:t>
      </w:r>
      <w:r w:rsidR="00655E9D">
        <w:rPr>
          <w:sz w:val="26"/>
          <w:szCs w:val="26"/>
        </w:rPr>
        <w:t>.</w:t>
      </w:r>
    </w:p>
    <w:p w:rsidR="00A547FF" w:rsidRDefault="00A547FF" w:rsidP="00FA121D">
      <w:pPr>
        <w:keepNext/>
        <w:spacing w:before="240" w:after="240"/>
        <w:jc w:val="center"/>
        <w:rPr>
          <w:sz w:val="26"/>
          <w:szCs w:val="26"/>
        </w:rPr>
      </w:pPr>
      <w:r w:rsidRPr="00907B81">
        <w:rPr>
          <w:sz w:val="26"/>
          <w:szCs w:val="26"/>
        </w:rPr>
        <w:t xml:space="preserve">Характеристика </w:t>
      </w:r>
      <w:r w:rsidR="00797D25">
        <w:rPr>
          <w:sz w:val="26"/>
          <w:szCs w:val="26"/>
        </w:rPr>
        <w:t>программных мероприятий</w:t>
      </w:r>
    </w:p>
    <w:p w:rsidR="007543CF" w:rsidRDefault="00655E9D" w:rsidP="00655E9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Поэтапное благоустройство общественной территории – парк «Никольская роща»</w:t>
      </w:r>
      <w:r w:rsidR="007543CF">
        <w:rPr>
          <w:sz w:val="26"/>
          <w:szCs w:val="26"/>
        </w:rPr>
        <w:t>:</w:t>
      </w:r>
    </w:p>
    <w:p w:rsidR="007543CF" w:rsidRPr="007543CF" w:rsidRDefault="007543CF" w:rsidP="00603E43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7543CF">
        <w:rPr>
          <w:sz w:val="26"/>
          <w:szCs w:val="26"/>
        </w:rPr>
        <w:t>Выполнение работ по комплексному благоустройству парка «Никольская роща» (I этап)</w:t>
      </w:r>
      <w:r w:rsidR="00603E43">
        <w:rPr>
          <w:sz w:val="26"/>
          <w:szCs w:val="26"/>
        </w:rPr>
        <w:t>;</w:t>
      </w:r>
      <w:r w:rsidRPr="007543CF">
        <w:rPr>
          <w:sz w:val="26"/>
          <w:szCs w:val="26"/>
        </w:rPr>
        <w:t xml:space="preserve"> </w:t>
      </w:r>
    </w:p>
    <w:p w:rsidR="007543CF" w:rsidRPr="007543CF" w:rsidRDefault="007543CF" w:rsidP="00603E43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7543CF">
        <w:rPr>
          <w:sz w:val="26"/>
          <w:szCs w:val="26"/>
        </w:rPr>
        <w:t>Выполнение работ по комплексному благоустройству парка «Никольская роща» (II этап)</w:t>
      </w:r>
      <w:r w:rsidR="00603E43">
        <w:rPr>
          <w:sz w:val="26"/>
          <w:szCs w:val="26"/>
        </w:rPr>
        <w:t>;</w:t>
      </w:r>
      <w:r w:rsidRPr="007543CF">
        <w:rPr>
          <w:sz w:val="26"/>
          <w:szCs w:val="26"/>
        </w:rPr>
        <w:t xml:space="preserve"> </w:t>
      </w:r>
    </w:p>
    <w:p w:rsidR="00797D25" w:rsidRDefault="007543CF" w:rsidP="00603E43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7543CF">
        <w:rPr>
          <w:sz w:val="26"/>
          <w:szCs w:val="26"/>
        </w:rPr>
        <w:t>Выполнение работ по комплексному благоустройству парка «Никольская роща» (III этап)</w:t>
      </w:r>
      <w:r w:rsidR="00603E43">
        <w:rPr>
          <w:sz w:val="26"/>
          <w:szCs w:val="26"/>
        </w:rPr>
        <w:t>.</w:t>
      </w:r>
    </w:p>
    <w:p w:rsidR="00797D25" w:rsidRDefault="00797D25" w:rsidP="00FA121D">
      <w:pPr>
        <w:keepNext/>
        <w:spacing w:before="240" w:after="240"/>
        <w:jc w:val="center"/>
        <w:rPr>
          <w:sz w:val="26"/>
          <w:szCs w:val="26"/>
        </w:rPr>
      </w:pPr>
      <w:r w:rsidRPr="00907B81">
        <w:rPr>
          <w:sz w:val="26"/>
          <w:szCs w:val="26"/>
        </w:rPr>
        <w:t>Сроки реа</w:t>
      </w:r>
      <w:r>
        <w:rPr>
          <w:sz w:val="26"/>
          <w:szCs w:val="26"/>
        </w:rPr>
        <w:t xml:space="preserve">лизации </w:t>
      </w:r>
      <w:r w:rsidR="00564C24">
        <w:rPr>
          <w:sz w:val="26"/>
          <w:szCs w:val="26"/>
        </w:rPr>
        <w:t>Муниципальной программы</w:t>
      </w:r>
    </w:p>
    <w:p w:rsidR="00797D25" w:rsidRDefault="00797D25" w:rsidP="00797D25">
      <w:pPr>
        <w:ind w:firstLine="540"/>
        <w:rPr>
          <w:sz w:val="26"/>
          <w:szCs w:val="26"/>
        </w:rPr>
      </w:pPr>
      <w:r w:rsidRPr="00907B81">
        <w:rPr>
          <w:sz w:val="26"/>
          <w:szCs w:val="26"/>
        </w:rPr>
        <w:t>2018-2020 годы</w:t>
      </w:r>
      <w:r>
        <w:rPr>
          <w:sz w:val="26"/>
          <w:szCs w:val="26"/>
        </w:rPr>
        <w:t>.</w:t>
      </w:r>
    </w:p>
    <w:p w:rsidR="00797D25" w:rsidRDefault="00797D25" w:rsidP="00FA121D">
      <w:pPr>
        <w:keepNext/>
        <w:spacing w:before="240" w:after="240"/>
        <w:jc w:val="center"/>
        <w:rPr>
          <w:sz w:val="26"/>
          <w:szCs w:val="26"/>
        </w:rPr>
      </w:pPr>
      <w:r w:rsidRPr="00907B81">
        <w:rPr>
          <w:sz w:val="26"/>
          <w:szCs w:val="26"/>
        </w:rPr>
        <w:t>Объемы и источники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361"/>
        <w:gridCol w:w="1783"/>
        <w:gridCol w:w="1783"/>
      </w:tblGrid>
      <w:tr w:rsidR="00C953A6" w:rsidRPr="00D163EF" w:rsidTr="00632099">
        <w:trPr>
          <w:trHeight w:val="20"/>
          <w:tblHeader/>
        </w:trPr>
        <w:tc>
          <w:tcPr>
            <w:tcW w:w="3227" w:type="dxa"/>
            <w:vMerge w:val="restart"/>
          </w:tcPr>
          <w:p w:rsidR="00C953A6" w:rsidRPr="00D163EF" w:rsidRDefault="00C953A6" w:rsidP="00533BED">
            <w:pPr>
              <w:pStyle w:val="3"/>
              <w:tabs>
                <w:tab w:val="left" w:pos="900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163EF">
              <w:rPr>
                <w:sz w:val="24"/>
                <w:szCs w:val="24"/>
                <w:lang w:val="ru-RU" w:eastAsia="ru-RU"/>
              </w:rPr>
              <w:t>Источник финансирования</w:t>
            </w:r>
          </w:p>
        </w:tc>
        <w:tc>
          <w:tcPr>
            <w:tcW w:w="6344" w:type="dxa"/>
            <w:gridSpan w:val="4"/>
          </w:tcPr>
          <w:p w:rsidR="00C953A6" w:rsidRPr="00D163EF" w:rsidRDefault="00C953A6" w:rsidP="00533BED">
            <w:pPr>
              <w:pStyle w:val="3"/>
              <w:tabs>
                <w:tab w:val="left" w:pos="900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163EF">
              <w:rPr>
                <w:sz w:val="24"/>
                <w:szCs w:val="24"/>
                <w:lang w:val="ru-RU" w:eastAsia="ru-RU"/>
              </w:rPr>
              <w:t>Объем финансирования,</w:t>
            </w:r>
            <w:r w:rsidR="00C64B0A" w:rsidRPr="00D163EF">
              <w:rPr>
                <w:sz w:val="24"/>
                <w:szCs w:val="24"/>
                <w:lang w:val="ru-RU" w:eastAsia="ru-RU"/>
              </w:rPr>
              <w:t xml:space="preserve"> тыс.</w:t>
            </w:r>
            <w:r w:rsidRPr="00D163EF">
              <w:rPr>
                <w:sz w:val="24"/>
                <w:szCs w:val="24"/>
                <w:lang w:val="ru-RU" w:eastAsia="ru-RU"/>
              </w:rPr>
              <w:t xml:space="preserve"> руб</w:t>
            </w:r>
            <w:r w:rsidR="00AB0CA1" w:rsidRPr="00D163EF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C953A6" w:rsidRPr="00D163EF" w:rsidTr="00632099">
        <w:trPr>
          <w:trHeight w:val="20"/>
          <w:tblHeader/>
        </w:trPr>
        <w:tc>
          <w:tcPr>
            <w:tcW w:w="3227" w:type="dxa"/>
            <w:vMerge/>
          </w:tcPr>
          <w:p w:rsidR="00C953A6" w:rsidRPr="00D163EF" w:rsidRDefault="00C953A6" w:rsidP="00533BED">
            <w:pPr>
              <w:pStyle w:val="3"/>
              <w:tabs>
                <w:tab w:val="left" w:pos="900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 w:val="restart"/>
          </w:tcPr>
          <w:p w:rsidR="00C953A6" w:rsidRPr="00D163EF" w:rsidRDefault="00C953A6" w:rsidP="00533BED">
            <w:pPr>
              <w:pStyle w:val="3"/>
              <w:tabs>
                <w:tab w:val="left" w:pos="900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163EF">
              <w:rPr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4927" w:type="dxa"/>
            <w:gridSpan w:val="3"/>
          </w:tcPr>
          <w:p w:rsidR="00C953A6" w:rsidRPr="00D163EF" w:rsidRDefault="00C953A6" w:rsidP="00533BED">
            <w:pPr>
              <w:pStyle w:val="3"/>
              <w:tabs>
                <w:tab w:val="left" w:pos="900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163EF">
              <w:rPr>
                <w:sz w:val="24"/>
                <w:szCs w:val="24"/>
                <w:lang w:val="ru-RU" w:eastAsia="ru-RU"/>
              </w:rPr>
              <w:t>в том числе по годам</w:t>
            </w:r>
          </w:p>
        </w:tc>
      </w:tr>
      <w:tr w:rsidR="00C953A6" w:rsidRPr="00D163EF" w:rsidTr="00632099">
        <w:trPr>
          <w:trHeight w:val="20"/>
          <w:tblHeader/>
        </w:trPr>
        <w:tc>
          <w:tcPr>
            <w:tcW w:w="3227" w:type="dxa"/>
            <w:vMerge/>
          </w:tcPr>
          <w:p w:rsidR="00C953A6" w:rsidRPr="00D163EF" w:rsidRDefault="00C953A6" w:rsidP="00533BED">
            <w:pPr>
              <w:pStyle w:val="3"/>
              <w:tabs>
                <w:tab w:val="left" w:pos="900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C953A6" w:rsidRPr="00D163EF" w:rsidRDefault="00C953A6" w:rsidP="00533BED">
            <w:pPr>
              <w:pStyle w:val="3"/>
              <w:tabs>
                <w:tab w:val="left" w:pos="900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61" w:type="dxa"/>
          </w:tcPr>
          <w:p w:rsidR="00C953A6" w:rsidRPr="00D163EF" w:rsidRDefault="00C953A6" w:rsidP="00533BED">
            <w:pPr>
              <w:pStyle w:val="3"/>
              <w:tabs>
                <w:tab w:val="left" w:pos="900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163EF">
              <w:rPr>
                <w:sz w:val="24"/>
                <w:szCs w:val="24"/>
                <w:lang w:val="ru-RU" w:eastAsia="ru-RU"/>
              </w:rPr>
              <w:t>2018 год</w:t>
            </w:r>
          </w:p>
        </w:tc>
        <w:tc>
          <w:tcPr>
            <w:tcW w:w="1783" w:type="dxa"/>
          </w:tcPr>
          <w:p w:rsidR="00C953A6" w:rsidRPr="00D163EF" w:rsidRDefault="00C953A6" w:rsidP="00533BED">
            <w:pPr>
              <w:pStyle w:val="3"/>
              <w:tabs>
                <w:tab w:val="left" w:pos="900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163EF">
              <w:rPr>
                <w:sz w:val="24"/>
                <w:szCs w:val="24"/>
                <w:lang w:val="ru-RU" w:eastAsia="ru-RU"/>
              </w:rPr>
              <w:t>2019 год</w:t>
            </w:r>
          </w:p>
        </w:tc>
        <w:tc>
          <w:tcPr>
            <w:tcW w:w="1783" w:type="dxa"/>
          </w:tcPr>
          <w:p w:rsidR="00C953A6" w:rsidRPr="00D163EF" w:rsidRDefault="00C953A6" w:rsidP="00533BED">
            <w:pPr>
              <w:pStyle w:val="3"/>
              <w:tabs>
                <w:tab w:val="left" w:pos="900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163EF">
              <w:rPr>
                <w:sz w:val="24"/>
                <w:szCs w:val="24"/>
                <w:lang w:val="ru-RU" w:eastAsia="ru-RU"/>
              </w:rPr>
              <w:t>2020 год</w:t>
            </w:r>
          </w:p>
        </w:tc>
      </w:tr>
      <w:tr w:rsidR="00C953A6" w:rsidRPr="00D163EF" w:rsidTr="00632099">
        <w:trPr>
          <w:trHeight w:val="20"/>
          <w:tblHeader/>
        </w:trPr>
        <w:tc>
          <w:tcPr>
            <w:tcW w:w="3227" w:type="dxa"/>
          </w:tcPr>
          <w:p w:rsidR="00C953A6" w:rsidRPr="00D163EF" w:rsidRDefault="00C953A6" w:rsidP="00533BED">
            <w:r w:rsidRPr="00D163EF">
              <w:t>Общий объем финансирования</w:t>
            </w:r>
          </w:p>
        </w:tc>
        <w:tc>
          <w:tcPr>
            <w:tcW w:w="1417" w:type="dxa"/>
            <w:vAlign w:val="center"/>
          </w:tcPr>
          <w:p w:rsidR="00C953A6" w:rsidRPr="00D163EF" w:rsidRDefault="00C953A6" w:rsidP="00533BED">
            <w:pPr>
              <w:jc w:val="center"/>
            </w:pPr>
            <w:r w:rsidRPr="00D163EF">
              <w:t>42 000,0</w:t>
            </w:r>
          </w:p>
        </w:tc>
        <w:tc>
          <w:tcPr>
            <w:tcW w:w="1361" w:type="dxa"/>
            <w:vAlign w:val="center"/>
          </w:tcPr>
          <w:p w:rsidR="00C953A6" w:rsidRPr="00D163EF" w:rsidRDefault="00C953A6" w:rsidP="00533BED">
            <w:pPr>
              <w:jc w:val="center"/>
            </w:pPr>
            <w:r w:rsidRPr="00D163EF">
              <w:t>10 500,0</w:t>
            </w:r>
          </w:p>
        </w:tc>
        <w:tc>
          <w:tcPr>
            <w:tcW w:w="1783" w:type="dxa"/>
            <w:vAlign w:val="center"/>
          </w:tcPr>
          <w:p w:rsidR="00C953A6" w:rsidRPr="00D163EF" w:rsidRDefault="00C953A6" w:rsidP="00533BED">
            <w:pPr>
              <w:jc w:val="center"/>
            </w:pPr>
            <w:r w:rsidRPr="00D163EF">
              <w:t>15 750,0</w:t>
            </w:r>
          </w:p>
        </w:tc>
        <w:tc>
          <w:tcPr>
            <w:tcW w:w="1783" w:type="dxa"/>
            <w:vAlign w:val="center"/>
          </w:tcPr>
          <w:p w:rsidR="00C953A6" w:rsidRPr="00D163EF" w:rsidRDefault="00C953A6" w:rsidP="00533BED">
            <w:pPr>
              <w:jc w:val="center"/>
            </w:pPr>
            <w:r w:rsidRPr="00D163EF">
              <w:t>15 750,0</w:t>
            </w:r>
          </w:p>
        </w:tc>
      </w:tr>
      <w:tr w:rsidR="00C953A6" w:rsidRPr="00D163EF" w:rsidTr="00632099">
        <w:trPr>
          <w:trHeight w:val="20"/>
          <w:tblHeader/>
        </w:trPr>
        <w:tc>
          <w:tcPr>
            <w:tcW w:w="3227" w:type="dxa"/>
          </w:tcPr>
          <w:p w:rsidR="00C953A6" w:rsidRPr="00D163EF" w:rsidRDefault="00655E9D" w:rsidP="00533BED">
            <w:r w:rsidRPr="00D163EF">
              <w:t>Бюджет</w:t>
            </w:r>
            <w:r w:rsidR="00C953A6" w:rsidRPr="00D163EF">
              <w:t xml:space="preserve"> города Челябинска</w:t>
            </w:r>
          </w:p>
        </w:tc>
        <w:tc>
          <w:tcPr>
            <w:tcW w:w="1417" w:type="dxa"/>
            <w:vAlign w:val="center"/>
          </w:tcPr>
          <w:p w:rsidR="00C953A6" w:rsidRPr="00D163EF" w:rsidRDefault="00C953A6" w:rsidP="00533BED">
            <w:pPr>
              <w:jc w:val="center"/>
            </w:pPr>
            <w:r w:rsidRPr="00D163EF">
              <w:t>40</w:t>
            </w:r>
            <w:r w:rsidR="00C64B0A" w:rsidRPr="00D163EF">
              <w:t> </w:t>
            </w:r>
            <w:r w:rsidRPr="00D163EF">
              <w:t>000</w:t>
            </w:r>
            <w:r w:rsidR="00C64B0A" w:rsidRPr="00D163EF">
              <w:t>,</w:t>
            </w:r>
            <w:r w:rsidRPr="00D163EF">
              <w:t>0</w:t>
            </w:r>
          </w:p>
        </w:tc>
        <w:tc>
          <w:tcPr>
            <w:tcW w:w="1361" w:type="dxa"/>
            <w:vAlign w:val="center"/>
          </w:tcPr>
          <w:p w:rsidR="00C953A6" w:rsidRPr="00D163EF" w:rsidRDefault="00C953A6" w:rsidP="00533BED">
            <w:pPr>
              <w:jc w:val="center"/>
            </w:pPr>
            <w:r w:rsidRPr="00D163EF">
              <w:t>10 000,0</w:t>
            </w:r>
          </w:p>
        </w:tc>
        <w:tc>
          <w:tcPr>
            <w:tcW w:w="1783" w:type="dxa"/>
            <w:vAlign w:val="center"/>
          </w:tcPr>
          <w:p w:rsidR="00C953A6" w:rsidRPr="00D163EF" w:rsidRDefault="00C953A6" w:rsidP="00533BED">
            <w:pPr>
              <w:jc w:val="center"/>
            </w:pPr>
            <w:r w:rsidRPr="00D163EF">
              <w:t>15 000,0</w:t>
            </w:r>
          </w:p>
        </w:tc>
        <w:tc>
          <w:tcPr>
            <w:tcW w:w="1783" w:type="dxa"/>
            <w:vAlign w:val="center"/>
          </w:tcPr>
          <w:p w:rsidR="00C953A6" w:rsidRPr="00D163EF" w:rsidRDefault="00C953A6" w:rsidP="00533BED">
            <w:pPr>
              <w:jc w:val="center"/>
            </w:pPr>
            <w:r w:rsidRPr="00D163EF">
              <w:t>15 000,0</w:t>
            </w:r>
          </w:p>
        </w:tc>
      </w:tr>
      <w:tr w:rsidR="00C953A6" w:rsidRPr="00D163EF" w:rsidTr="00632099">
        <w:trPr>
          <w:trHeight w:val="20"/>
          <w:tblHeader/>
        </w:trPr>
        <w:tc>
          <w:tcPr>
            <w:tcW w:w="3227" w:type="dxa"/>
          </w:tcPr>
          <w:p w:rsidR="00C953A6" w:rsidRPr="00D163EF" w:rsidRDefault="00C953A6" w:rsidP="00533BED">
            <w:r w:rsidRPr="00D163EF">
              <w:t xml:space="preserve">Бюджет Калининского внутригородского района </w:t>
            </w:r>
            <w:r w:rsidR="00533BED" w:rsidRPr="00D163EF">
              <w:t>Челябинского городского округа с внутригородским делением</w:t>
            </w:r>
          </w:p>
        </w:tc>
        <w:tc>
          <w:tcPr>
            <w:tcW w:w="1417" w:type="dxa"/>
            <w:vAlign w:val="center"/>
          </w:tcPr>
          <w:p w:rsidR="00C953A6" w:rsidRPr="00D163EF" w:rsidRDefault="00C953A6" w:rsidP="00533BED">
            <w:pPr>
              <w:jc w:val="center"/>
            </w:pPr>
            <w:r w:rsidRPr="00D163EF">
              <w:t>2 000,0</w:t>
            </w:r>
          </w:p>
        </w:tc>
        <w:tc>
          <w:tcPr>
            <w:tcW w:w="1361" w:type="dxa"/>
            <w:vAlign w:val="center"/>
          </w:tcPr>
          <w:p w:rsidR="00C953A6" w:rsidRPr="00D163EF" w:rsidRDefault="00C953A6" w:rsidP="00533BED">
            <w:pPr>
              <w:jc w:val="center"/>
            </w:pPr>
            <w:r w:rsidRPr="00D163EF">
              <w:t>500,0</w:t>
            </w:r>
          </w:p>
        </w:tc>
        <w:tc>
          <w:tcPr>
            <w:tcW w:w="1783" w:type="dxa"/>
            <w:vAlign w:val="center"/>
          </w:tcPr>
          <w:p w:rsidR="00C953A6" w:rsidRPr="00D163EF" w:rsidRDefault="00C953A6" w:rsidP="00533BED">
            <w:pPr>
              <w:jc w:val="center"/>
            </w:pPr>
            <w:r w:rsidRPr="00D163EF">
              <w:t>750,0</w:t>
            </w:r>
          </w:p>
        </w:tc>
        <w:tc>
          <w:tcPr>
            <w:tcW w:w="1783" w:type="dxa"/>
            <w:vAlign w:val="center"/>
          </w:tcPr>
          <w:p w:rsidR="00C953A6" w:rsidRPr="00D163EF" w:rsidRDefault="00C953A6" w:rsidP="00533BED">
            <w:pPr>
              <w:jc w:val="center"/>
            </w:pPr>
            <w:r w:rsidRPr="00D163EF">
              <w:t>750,0</w:t>
            </w:r>
          </w:p>
        </w:tc>
      </w:tr>
    </w:tbl>
    <w:p w:rsidR="00C953A6" w:rsidRDefault="00C953A6" w:rsidP="00533BED">
      <w:pPr>
        <w:keepNext/>
        <w:widowControl w:val="0"/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Ожидаемые конечные результаты реализации </w:t>
      </w:r>
      <w:r w:rsidR="00564C24">
        <w:rPr>
          <w:sz w:val="26"/>
          <w:szCs w:val="26"/>
        </w:rPr>
        <w:t>Муниципальной программы</w:t>
      </w:r>
      <w:r>
        <w:rPr>
          <w:sz w:val="26"/>
          <w:szCs w:val="26"/>
        </w:rPr>
        <w:t xml:space="preserve"> и показатели социально-экономической эффективности</w:t>
      </w:r>
    </w:p>
    <w:p w:rsidR="00C953A6" w:rsidRDefault="00C953A6" w:rsidP="003B3593">
      <w:pPr>
        <w:ind w:firstLine="540"/>
        <w:jc w:val="both"/>
        <w:rPr>
          <w:sz w:val="26"/>
          <w:szCs w:val="26"/>
        </w:rPr>
      </w:pPr>
      <w:r w:rsidRPr="00907B81">
        <w:rPr>
          <w:sz w:val="26"/>
          <w:szCs w:val="26"/>
        </w:rPr>
        <w:t xml:space="preserve">Реализация мероприятий </w:t>
      </w:r>
      <w:r w:rsidR="00564C24">
        <w:rPr>
          <w:sz w:val="26"/>
          <w:szCs w:val="26"/>
        </w:rPr>
        <w:t>Муниципальной программы</w:t>
      </w:r>
      <w:r w:rsidR="00655E9D">
        <w:rPr>
          <w:sz w:val="26"/>
          <w:szCs w:val="26"/>
        </w:rPr>
        <w:t xml:space="preserve"> обеспечит</w:t>
      </w:r>
      <w:r w:rsidR="00AB0CA1">
        <w:rPr>
          <w:sz w:val="26"/>
          <w:szCs w:val="26"/>
        </w:rPr>
        <w:t xml:space="preserve"> </w:t>
      </w:r>
      <w:r w:rsidRPr="00907B81">
        <w:rPr>
          <w:sz w:val="26"/>
          <w:szCs w:val="26"/>
        </w:rPr>
        <w:t>благоустр</w:t>
      </w:r>
      <w:r w:rsidR="00655E9D">
        <w:rPr>
          <w:sz w:val="26"/>
          <w:szCs w:val="26"/>
        </w:rPr>
        <w:t>ойство</w:t>
      </w:r>
      <w:r w:rsidRPr="00907B81">
        <w:rPr>
          <w:sz w:val="26"/>
          <w:szCs w:val="26"/>
        </w:rPr>
        <w:t xml:space="preserve"> общественных территорий в Калининском районе города Челябинска</w:t>
      </w:r>
      <w:r w:rsidR="00F629B2">
        <w:rPr>
          <w:sz w:val="26"/>
          <w:szCs w:val="26"/>
        </w:rPr>
        <w:t xml:space="preserve">, а именно </w:t>
      </w:r>
      <w:r w:rsidR="00F629B2" w:rsidRPr="00F629B2">
        <w:rPr>
          <w:sz w:val="26"/>
          <w:szCs w:val="26"/>
        </w:rPr>
        <w:t>поэтапное благоустройство общественной территории – парк «Никольская роща» - общей площадью 344 тыс. м</w:t>
      </w:r>
      <w:proofErr w:type="gramStart"/>
      <w:r w:rsidR="00F629B2" w:rsidRPr="00F629B2">
        <w:rPr>
          <w:sz w:val="26"/>
          <w:szCs w:val="26"/>
          <w:vertAlign w:val="superscript"/>
        </w:rPr>
        <w:t>2</w:t>
      </w:r>
      <w:proofErr w:type="gramEnd"/>
      <w:r w:rsidR="00F629B2" w:rsidRPr="00F629B2">
        <w:rPr>
          <w:sz w:val="26"/>
          <w:szCs w:val="26"/>
          <w:vertAlign w:val="superscript"/>
        </w:rPr>
        <w:t xml:space="preserve"> </w:t>
      </w:r>
      <w:r w:rsidR="00F629B2" w:rsidRPr="00F629B2">
        <w:rPr>
          <w:sz w:val="26"/>
          <w:szCs w:val="26"/>
        </w:rPr>
        <w:t>с учетом обеспечения всех видов доступности территорий для инвалидов и других маломобильных групп населения.</w:t>
      </w:r>
    </w:p>
    <w:p w:rsidR="003B3593" w:rsidRDefault="003B3593" w:rsidP="003B3593">
      <w:pPr>
        <w:jc w:val="both"/>
        <w:rPr>
          <w:sz w:val="26"/>
          <w:szCs w:val="26"/>
        </w:rPr>
      </w:pPr>
    </w:p>
    <w:p w:rsidR="003B3593" w:rsidRDefault="003B3593" w:rsidP="003B3593">
      <w:pPr>
        <w:jc w:val="both"/>
        <w:rPr>
          <w:sz w:val="26"/>
          <w:szCs w:val="26"/>
        </w:rPr>
      </w:pPr>
    </w:p>
    <w:p w:rsidR="003B3593" w:rsidRDefault="003B3593" w:rsidP="003B3593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406"/>
        <w:tblW w:w="0" w:type="auto"/>
        <w:tblLook w:val="04A0" w:firstRow="1" w:lastRow="0" w:firstColumn="1" w:lastColumn="0" w:noHBand="0" w:noVBand="1"/>
      </w:tblPr>
      <w:tblGrid>
        <w:gridCol w:w="7210"/>
        <w:gridCol w:w="2504"/>
      </w:tblGrid>
      <w:tr w:rsidR="003B3593" w:rsidTr="003B3593">
        <w:tc>
          <w:tcPr>
            <w:tcW w:w="7479" w:type="dxa"/>
            <w:hideMark/>
          </w:tcPr>
          <w:p w:rsidR="003B3593" w:rsidRDefault="003B35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Калининского района</w:t>
            </w:r>
          </w:p>
        </w:tc>
        <w:tc>
          <w:tcPr>
            <w:tcW w:w="2552" w:type="dxa"/>
            <w:hideMark/>
          </w:tcPr>
          <w:p w:rsidR="003B3593" w:rsidRDefault="003B359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А.Б. Колесников</w:t>
            </w:r>
          </w:p>
        </w:tc>
      </w:tr>
    </w:tbl>
    <w:p w:rsidR="00EC6084" w:rsidRPr="00EE4FAB" w:rsidRDefault="00EC6084" w:rsidP="00912A2E">
      <w:pPr>
        <w:pageBreakBefore/>
        <w:numPr>
          <w:ilvl w:val="0"/>
          <w:numId w:val="9"/>
        </w:numPr>
        <w:tabs>
          <w:tab w:val="left" w:pos="1134"/>
          <w:tab w:val="left" w:pos="5812"/>
        </w:tabs>
        <w:spacing w:before="240" w:after="240"/>
        <w:ind w:left="851" w:right="851" w:firstLine="0"/>
        <w:jc w:val="center"/>
        <w:rPr>
          <w:sz w:val="26"/>
          <w:szCs w:val="26"/>
        </w:rPr>
      </w:pPr>
      <w:r w:rsidRPr="00EE4FAB">
        <w:rPr>
          <w:sz w:val="26"/>
          <w:szCs w:val="26"/>
        </w:rPr>
        <w:lastRenderedPageBreak/>
        <w:t xml:space="preserve">Характеристика </w:t>
      </w:r>
      <w:r w:rsidR="00486687">
        <w:rPr>
          <w:sz w:val="26"/>
          <w:szCs w:val="26"/>
        </w:rPr>
        <w:t xml:space="preserve">проблемы, решение которой осуществляется путем реализации </w:t>
      </w:r>
      <w:r w:rsidR="00564C24">
        <w:rPr>
          <w:sz w:val="26"/>
          <w:szCs w:val="26"/>
        </w:rPr>
        <w:t>Муниципальной программы</w:t>
      </w:r>
      <w:r w:rsidR="00486687">
        <w:rPr>
          <w:sz w:val="26"/>
          <w:szCs w:val="26"/>
        </w:rPr>
        <w:t xml:space="preserve"> </w:t>
      </w:r>
    </w:p>
    <w:p w:rsidR="000E5271" w:rsidRPr="00C675B7" w:rsidRDefault="00564C24" w:rsidP="001554BE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C675B7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Муниципальная программа</w:t>
      </w:r>
      <w:r w:rsidR="000E5271" w:rsidRPr="00C675B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разработана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Калининского района города Челябинска, постановлением Ад</w:t>
      </w:r>
      <w:r w:rsidR="00E23BBE" w:rsidRPr="00C675B7">
        <w:rPr>
          <w:rFonts w:ascii="Times New Roman" w:hAnsi="Times New Roman" w:cs="Times New Roman"/>
          <w:b w:val="0"/>
          <w:bCs w:val="0"/>
          <w:sz w:val="26"/>
          <w:szCs w:val="26"/>
        </w:rPr>
        <w:t>министрации района от 27.07.2015</w:t>
      </w:r>
      <w:r w:rsidR="00655E9D" w:rsidRPr="00C675B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88 «Об у</w:t>
      </w:r>
      <w:r w:rsidR="000E5271" w:rsidRPr="00C675B7">
        <w:rPr>
          <w:rFonts w:ascii="Times New Roman" w:hAnsi="Times New Roman" w:cs="Times New Roman"/>
          <w:b w:val="0"/>
          <w:bCs w:val="0"/>
          <w:sz w:val="26"/>
          <w:szCs w:val="26"/>
        </w:rPr>
        <w:t>тверждении Порядка разработки, утверждения, реализации и контроля муниципальных программ в Калини</w:t>
      </w:r>
      <w:r w:rsidR="00E23BBE" w:rsidRPr="00C675B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нском районе города Челябинска»,  постановлением </w:t>
      </w:r>
      <w:r w:rsidR="007D6176" w:rsidRPr="00C675B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Правительства Российской Федерации </w:t>
      </w:r>
      <w:r w:rsidR="00655E9D" w:rsidRPr="00C675B7">
        <w:rPr>
          <w:rFonts w:ascii="Times New Roman" w:hAnsi="Times New Roman" w:cs="Times New Roman"/>
          <w:b w:val="0"/>
          <w:bCs w:val="0"/>
          <w:sz w:val="26"/>
          <w:szCs w:val="26"/>
        </w:rPr>
        <w:t>от 10.02.2017</w:t>
      </w:r>
      <w:r w:rsidR="00E23BBE" w:rsidRPr="00C675B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169 </w:t>
      </w:r>
      <w:r w:rsidR="007D6176" w:rsidRPr="00C675B7">
        <w:rPr>
          <w:rFonts w:ascii="Times New Roman" w:hAnsi="Times New Roman" w:cs="Times New Roman"/>
          <w:b w:val="0"/>
          <w:bCs w:val="0"/>
          <w:sz w:val="26"/>
          <w:szCs w:val="26"/>
        </w:rPr>
        <w:t>«Об утверждении Правил</w:t>
      </w:r>
      <w:proofErr w:type="gramEnd"/>
      <w:r w:rsidR="007D6176" w:rsidRPr="00C675B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предоставления и распределения субсидий из Федерального бюджета бюджетам субъектов Российской Федерации и муниципальных программ формирования городской среды».</w:t>
      </w:r>
    </w:p>
    <w:p w:rsidR="001554BE" w:rsidRDefault="001554BE" w:rsidP="001554BE">
      <w:pPr>
        <w:tabs>
          <w:tab w:val="left" w:pos="5812"/>
        </w:tabs>
        <w:ind w:firstLine="709"/>
        <w:jc w:val="both"/>
        <w:rPr>
          <w:sz w:val="26"/>
          <w:szCs w:val="26"/>
        </w:rPr>
      </w:pPr>
      <w:r w:rsidRPr="00EE4FAB">
        <w:rPr>
          <w:sz w:val="26"/>
          <w:szCs w:val="26"/>
        </w:rPr>
        <w:t xml:space="preserve">Важнейшей задачей </w:t>
      </w:r>
      <w:proofErr w:type="gramStart"/>
      <w:r w:rsidRPr="00EE4FAB">
        <w:rPr>
          <w:sz w:val="26"/>
          <w:szCs w:val="26"/>
        </w:rPr>
        <w:t xml:space="preserve">органов местного самоуправления </w:t>
      </w:r>
      <w:r w:rsidR="00655E9D">
        <w:rPr>
          <w:sz w:val="26"/>
          <w:szCs w:val="26"/>
        </w:rPr>
        <w:t xml:space="preserve">Калининского района </w:t>
      </w:r>
      <w:r w:rsidRPr="00EE4FAB">
        <w:rPr>
          <w:sz w:val="26"/>
          <w:szCs w:val="26"/>
        </w:rPr>
        <w:t>города Челябинска</w:t>
      </w:r>
      <w:proofErr w:type="gramEnd"/>
      <w:r w:rsidRPr="00EE4FAB">
        <w:rPr>
          <w:sz w:val="26"/>
          <w:szCs w:val="26"/>
        </w:rPr>
        <w:t xml:space="preserve"> является формирование и обеспечение </w:t>
      </w:r>
      <w:r w:rsidR="00655E9D" w:rsidRPr="00EE4FAB">
        <w:rPr>
          <w:sz w:val="26"/>
          <w:szCs w:val="26"/>
        </w:rPr>
        <w:t xml:space="preserve">благоприятной </w:t>
      </w:r>
      <w:r w:rsidR="00655E9D">
        <w:rPr>
          <w:sz w:val="26"/>
          <w:szCs w:val="26"/>
        </w:rPr>
        <w:t xml:space="preserve"> среды, комфортной</w:t>
      </w:r>
      <w:r w:rsidRPr="00EE4FAB">
        <w:rPr>
          <w:sz w:val="26"/>
          <w:szCs w:val="26"/>
        </w:rPr>
        <w:t xml:space="preserve"> для проживания </w:t>
      </w:r>
      <w:r>
        <w:rPr>
          <w:sz w:val="26"/>
          <w:szCs w:val="26"/>
        </w:rPr>
        <w:t xml:space="preserve">граждан. </w:t>
      </w:r>
    </w:p>
    <w:p w:rsidR="000E5271" w:rsidRPr="001554BE" w:rsidRDefault="000E5271" w:rsidP="000E52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54BE">
        <w:rPr>
          <w:rFonts w:ascii="Times New Roman" w:hAnsi="Times New Roman" w:cs="Times New Roman"/>
          <w:sz w:val="26"/>
          <w:szCs w:val="26"/>
        </w:rPr>
        <w:t xml:space="preserve">Состояние парков, скверов за последние годы ухудшилось </w:t>
      </w:r>
      <w:r w:rsidR="00655E9D">
        <w:rPr>
          <w:rFonts w:ascii="Times New Roman" w:hAnsi="Times New Roman" w:cs="Times New Roman"/>
          <w:sz w:val="26"/>
          <w:szCs w:val="26"/>
        </w:rPr>
        <w:t>в связи с ненадлежащим содержанием территории</w:t>
      </w:r>
      <w:r w:rsidRPr="001554BE">
        <w:rPr>
          <w:rFonts w:ascii="Times New Roman" w:hAnsi="Times New Roman" w:cs="Times New Roman"/>
          <w:sz w:val="26"/>
          <w:szCs w:val="26"/>
        </w:rPr>
        <w:t>, значительной части</w:t>
      </w:r>
      <w:r w:rsidR="00655E9D">
        <w:rPr>
          <w:rFonts w:ascii="Times New Roman" w:hAnsi="Times New Roman" w:cs="Times New Roman"/>
          <w:sz w:val="26"/>
          <w:szCs w:val="26"/>
        </w:rPr>
        <w:t xml:space="preserve"> общественных территорий</w:t>
      </w:r>
      <w:r w:rsidRPr="001554BE">
        <w:rPr>
          <w:rFonts w:ascii="Times New Roman" w:hAnsi="Times New Roman" w:cs="Times New Roman"/>
          <w:sz w:val="26"/>
          <w:szCs w:val="26"/>
        </w:rPr>
        <w:t xml:space="preserve"> необходим постоянный уход</w:t>
      </w:r>
      <w:r w:rsidR="00655E9D">
        <w:rPr>
          <w:rFonts w:ascii="Times New Roman" w:hAnsi="Times New Roman" w:cs="Times New Roman"/>
          <w:sz w:val="26"/>
          <w:szCs w:val="26"/>
        </w:rPr>
        <w:t xml:space="preserve"> на системно</w:t>
      </w:r>
      <w:r w:rsidR="00DA1828">
        <w:rPr>
          <w:rFonts w:ascii="Times New Roman" w:hAnsi="Times New Roman" w:cs="Times New Roman"/>
          <w:sz w:val="26"/>
          <w:szCs w:val="26"/>
        </w:rPr>
        <w:t>й</w:t>
      </w:r>
      <w:r w:rsidR="00655E9D">
        <w:rPr>
          <w:rFonts w:ascii="Times New Roman" w:hAnsi="Times New Roman" w:cs="Times New Roman"/>
          <w:sz w:val="26"/>
          <w:szCs w:val="26"/>
        </w:rPr>
        <w:t xml:space="preserve"> </w:t>
      </w:r>
      <w:r w:rsidR="00DA1828">
        <w:rPr>
          <w:rFonts w:ascii="Times New Roman" w:hAnsi="Times New Roman" w:cs="Times New Roman"/>
          <w:sz w:val="26"/>
          <w:szCs w:val="26"/>
        </w:rPr>
        <w:t>основе</w:t>
      </w:r>
      <w:r w:rsidRPr="001554BE">
        <w:rPr>
          <w:rFonts w:ascii="Times New Roman" w:hAnsi="Times New Roman" w:cs="Times New Roman"/>
          <w:sz w:val="26"/>
          <w:szCs w:val="26"/>
        </w:rPr>
        <w:t xml:space="preserve">. Часть зеленых насаждений достигла состояния естественного старения, что требует особого ухода либо замены новыми посадками. </w:t>
      </w:r>
      <w:r w:rsidR="00655E9D">
        <w:rPr>
          <w:rFonts w:ascii="Times New Roman" w:hAnsi="Times New Roman" w:cs="Times New Roman"/>
          <w:sz w:val="26"/>
          <w:szCs w:val="26"/>
        </w:rPr>
        <w:t>Не</w:t>
      </w:r>
      <w:r w:rsidRPr="001554BE">
        <w:rPr>
          <w:rFonts w:ascii="Times New Roman" w:hAnsi="Times New Roman" w:cs="Times New Roman"/>
          <w:sz w:val="26"/>
          <w:szCs w:val="26"/>
        </w:rPr>
        <w:t xml:space="preserve"> ведется </w:t>
      </w:r>
      <w:r w:rsidR="00655E9D">
        <w:rPr>
          <w:rFonts w:ascii="Times New Roman" w:hAnsi="Times New Roman" w:cs="Times New Roman"/>
          <w:sz w:val="26"/>
          <w:szCs w:val="26"/>
        </w:rPr>
        <w:t xml:space="preserve">системная </w:t>
      </w:r>
      <w:r w:rsidRPr="001554BE">
        <w:rPr>
          <w:rFonts w:ascii="Times New Roman" w:hAnsi="Times New Roman" w:cs="Times New Roman"/>
          <w:sz w:val="26"/>
          <w:szCs w:val="26"/>
        </w:rPr>
        <w:t xml:space="preserve">санитарная </w:t>
      </w:r>
      <w:r w:rsidR="007D6176" w:rsidRPr="001554BE">
        <w:rPr>
          <w:rFonts w:ascii="Times New Roman" w:hAnsi="Times New Roman" w:cs="Times New Roman"/>
          <w:sz w:val="26"/>
          <w:szCs w:val="26"/>
        </w:rPr>
        <w:t>обрезка</w:t>
      </w:r>
      <w:r w:rsidRPr="001554BE">
        <w:rPr>
          <w:rFonts w:ascii="Times New Roman" w:hAnsi="Times New Roman" w:cs="Times New Roman"/>
          <w:sz w:val="26"/>
          <w:szCs w:val="26"/>
        </w:rPr>
        <w:t xml:space="preserve"> насаждений, имеется доля деревьев, требующих сноса.</w:t>
      </w:r>
    </w:p>
    <w:p w:rsidR="007D6176" w:rsidRDefault="000E5271" w:rsidP="000E52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54BE">
        <w:rPr>
          <w:rFonts w:ascii="Times New Roman" w:hAnsi="Times New Roman" w:cs="Times New Roman"/>
          <w:sz w:val="26"/>
          <w:szCs w:val="26"/>
        </w:rPr>
        <w:t>В данный момент большинство парков и скверов требуют благоустройства – устройства тропиночной сети</w:t>
      </w:r>
      <w:r w:rsidR="00103320">
        <w:rPr>
          <w:rFonts w:ascii="Times New Roman" w:hAnsi="Times New Roman" w:cs="Times New Roman"/>
          <w:sz w:val="26"/>
          <w:szCs w:val="26"/>
        </w:rPr>
        <w:t xml:space="preserve"> с искусственным покрытием</w:t>
      </w:r>
      <w:r w:rsidR="00DA1828">
        <w:rPr>
          <w:rFonts w:ascii="Times New Roman" w:hAnsi="Times New Roman" w:cs="Times New Roman"/>
          <w:sz w:val="26"/>
          <w:szCs w:val="26"/>
        </w:rPr>
        <w:t>,</w:t>
      </w:r>
      <w:r w:rsidR="00103320">
        <w:rPr>
          <w:rFonts w:ascii="Times New Roman" w:hAnsi="Times New Roman" w:cs="Times New Roman"/>
          <w:sz w:val="26"/>
          <w:szCs w:val="26"/>
        </w:rPr>
        <w:t xml:space="preserve"> </w:t>
      </w:r>
      <w:r w:rsidR="007D6176" w:rsidRPr="001554BE">
        <w:rPr>
          <w:rFonts w:ascii="Times New Roman" w:hAnsi="Times New Roman" w:cs="Times New Roman"/>
          <w:sz w:val="26"/>
          <w:szCs w:val="26"/>
        </w:rPr>
        <w:t xml:space="preserve">установки </w:t>
      </w:r>
      <w:r w:rsidRPr="001554BE">
        <w:rPr>
          <w:rFonts w:ascii="Times New Roman" w:hAnsi="Times New Roman" w:cs="Times New Roman"/>
          <w:sz w:val="26"/>
          <w:szCs w:val="26"/>
        </w:rPr>
        <w:t xml:space="preserve">скамеек, урн, </w:t>
      </w:r>
      <w:r w:rsidR="007D6176" w:rsidRPr="001554BE">
        <w:rPr>
          <w:rFonts w:ascii="Times New Roman" w:hAnsi="Times New Roman" w:cs="Times New Roman"/>
          <w:sz w:val="26"/>
          <w:szCs w:val="26"/>
        </w:rPr>
        <w:t xml:space="preserve">иных малых </w:t>
      </w:r>
      <w:r w:rsidRPr="001554BE">
        <w:rPr>
          <w:rFonts w:ascii="Times New Roman" w:hAnsi="Times New Roman" w:cs="Times New Roman"/>
          <w:sz w:val="26"/>
          <w:szCs w:val="26"/>
        </w:rPr>
        <w:t>архитектурных</w:t>
      </w:r>
      <w:r w:rsidR="007D6176" w:rsidRPr="001554BE">
        <w:rPr>
          <w:rFonts w:ascii="Times New Roman" w:hAnsi="Times New Roman" w:cs="Times New Roman"/>
          <w:sz w:val="26"/>
          <w:szCs w:val="26"/>
        </w:rPr>
        <w:t xml:space="preserve"> форм</w:t>
      </w:r>
      <w:r w:rsidR="00DA1828" w:rsidRPr="00DA1828">
        <w:rPr>
          <w:rFonts w:ascii="Times New Roman" w:hAnsi="Times New Roman" w:cs="Times New Roman"/>
          <w:sz w:val="26"/>
          <w:szCs w:val="26"/>
        </w:rPr>
        <w:t xml:space="preserve"> </w:t>
      </w:r>
      <w:r w:rsidR="00DA1828">
        <w:rPr>
          <w:rFonts w:ascii="Times New Roman" w:hAnsi="Times New Roman" w:cs="Times New Roman"/>
          <w:sz w:val="26"/>
          <w:szCs w:val="26"/>
        </w:rPr>
        <w:t>и обеспечения надлежащего содержания элементов благоустройства</w:t>
      </w:r>
      <w:r w:rsidR="00DA1828" w:rsidRPr="001554BE">
        <w:rPr>
          <w:rFonts w:ascii="Times New Roman" w:hAnsi="Times New Roman" w:cs="Times New Roman"/>
          <w:sz w:val="26"/>
          <w:szCs w:val="26"/>
        </w:rPr>
        <w:t>,</w:t>
      </w:r>
    </w:p>
    <w:p w:rsidR="00EC6084" w:rsidRPr="00EE4FAB" w:rsidRDefault="00EC6084" w:rsidP="001554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FAB">
        <w:rPr>
          <w:rFonts w:ascii="Times New Roman" w:hAnsi="Times New Roman" w:cs="Times New Roman"/>
          <w:sz w:val="26"/>
          <w:szCs w:val="26"/>
        </w:rPr>
        <w:t xml:space="preserve">Комплексное благоустройство общественных территорий позволит </w:t>
      </w:r>
      <w:r w:rsidR="00103320">
        <w:rPr>
          <w:rFonts w:ascii="Times New Roman" w:hAnsi="Times New Roman" w:cs="Times New Roman"/>
          <w:sz w:val="26"/>
          <w:szCs w:val="26"/>
        </w:rPr>
        <w:t>поэтапно сформировать современную районную среду</w:t>
      </w:r>
      <w:r w:rsidR="00DA1828">
        <w:rPr>
          <w:rFonts w:ascii="Times New Roman" w:hAnsi="Times New Roman" w:cs="Times New Roman"/>
          <w:sz w:val="26"/>
          <w:szCs w:val="26"/>
        </w:rPr>
        <w:t xml:space="preserve">, </w:t>
      </w:r>
      <w:r w:rsidR="00103320">
        <w:rPr>
          <w:rFonts w:ascii="Times New Roman" w:hAnsi="Times New Roman" w:cs="Times New Roman"/>
          <w:sz w:val="26"/>
          <w:szCs w:val="26"/>
        </w:rPr>
        <w:t>выполн</w:t>
      </w:r>
      <w:r w:rsidR="00DA1828">
        <w:rPr>
          <w:rFonts w:ascii="Times New Roman" w:hAnsi="Times New Roman" w:cs="Times New Roman"/>
          <w:sz w:val="26"/>
          <w:szCs w:val="26"/>
        </w:rPr>
        <w:t>ить</w:t>
      </w:r>
      <w:r w:rsidR="00103320">
        <w:rPr>
          <w:rFonts w:ascii="Times New Roman" w:hAnsi="Times New Roman" w:cs="Times New Roman"/>
          <w:sz w:val="26"/>
          <w:szCs w:val="26"/>
        </w:rPr>
        <w:t xml:space="preserve"> </w:t>
      </w:r>
      <w:r w:rsidRPr="00EE4FAB">
        <w:rPr>
          <w:rFonts w:ascii="Times New Roman" w:hAnsi="Times New Roman" w:cs="Times New Roman"/>
          <w:sz w:val="26"/>
          <w:szCs w:val="26"/>
        </w:rPr>
        <w:t xml:space="preserve">архитектурно-планировочную организацию территории, обеспечить </w:t>
      </w:r>
      <w:r w:rsidR="00103320">
        <w:rPr>
          <w:rFonts w:ascii="Times New Roman" w:hAnsi="Times New Roman" w:cs="Times New Roman"/>
          <w:sz w:val="26"/>
          <w:szCs w:val="26"/>
        </w:rPr>
        <w:t>удовлетворительные</w:t>
      </w:r>
      <w:r w:rsidRPr="00EE4FAB">
        <w:rPr>
          <w:rFonts w:ascii="Times New Roman" w:hAnsi="Times New Roman" w:cs="Times New Roman"/>
          <w:sz w:val="26"/>
          <w:szCs w:val="26"/>
        </w:rPr>
        <w:t xml:space="preserve"> условия жизни</w:t>
      </w:r>
      <w:r w:rsidR="00103320">
        <w:rPr>
          <w:rFonts w:ascii="Times New Roman" w:hAnsi="Times New Roman" w:cs="Times New Roman"/>
          <w:sz w:val="26"/>
          <w:szCs w:val="26"/>
        </w:rPr>
        <w:t xml:space="preserve">, отдыха жителей, </w:t>
      </w:r>
      <w:r w:rsidR="00DA1828"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103320">
        <w:rPr>
          <w:rFonts w:ascii="Times New Roman" w:hAnsi="Times New Roman" w:cs="Times New Roman"/>
          <w:sz w:val="26"/>
          <w:szCs w:val="26"/>
        </w:rPr>
        <w:t>удовлетворительно</w:t>
      </w:r>
      <w:r w:rsidR="00DA1828">
        <w:rPr>
          <w:rFonts w:ascii="Times New Roman" w:hAnsi="Times New Roman" w:cs="Times New Roman"/>
          <w:sz w:val="26"/>
          <w:szCs w:val="26"/>
        </w:rPr>
        <w:t>е</w:t>
      </w:r>
      <w:r w:rsidR="00103320">
        <w:rPr>
          <w:rFonts w:ascii="Times New Roman" w:hAnsi="Times New Roman" w:cs="Times New Roman"/>
          <w:sz w:val="26"/>
          <w:szCs w:val="26"/>
        </w:rPr>
        <w:t xml:space="preserve"> состояни</w:t>
      </w:r>
      <w:r w:rsidR="00DA1828">
        <w:rPr>
          <w:rFonts w:ascii="Times New Roman" w:hAnsi="Times New Roman" w:cs="Times New Roman"/>
          <w:sz w:val="26"/>
          <w:szCs w:val="26"/>
        </w:rPr>
        <w:t>е территорий.</w:t>
      </w:r>
      <w:r w:rsidRPr="00EE4F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6084" w:rsidRPr="00EE4FAB" w:rsidRDefault="00EC6084" w:rsidP="00EC60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FAB">
        <w:rPr>
          <w:rFonts w:ascii="Times New Roman" w:hAnsi="Times New Roman" w:cs="Times New Roman"/>
          <w:sz w:val="26"/>
          <w:szCs w:val="26"/>
        </w:rPr>
        <w:t xml:space="preserve">При реализации </w:t>
      </w:r>
      <w:r w:rsidR="00564C24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EE4FAB">
        <w:rPr>
          <w:rFonts w:ascii="Times New Roman" w:hAnsi="Times New Roman" w:cs="Times New Roman"/>
          <w:sz w:val="26"/>
          <w:szCs w:val="26"/>
        </w:rPr>
        <w:t xml:space="preserve"> возможно возникновение следующих рисков, которые могут препятствовать достижению планируемых результатов: </w:t>
      </w:r>
    </w:p>
    <w:p w:rsidR="00EC6084" w:rsidRPr="00EE4FAB" w:rsidRDefault="00EC6084" w:rsidP="006B5A74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FAB">
        <w:rPr>
          <w:rFonts w:ascii="Times New Roman" w:hAnsi="Times New Roman" w:cs="Times New Roman"/>
          <w:sz w:val="26"/>
          <w:szCs w:val="26"/>
        </w:rPr>
        <w:t xml:space="preserve">риски, связанные с изменением бюджетного законодательства; </w:t>
      </w:r>
    </w:p>
    <w:p w:rsidR="00EC6084" w:rsidRPr="00EE4FAB" w:rsidRDefault="00EC6084" w:rsidP="006B5A74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FAB">
        <w:rPr>
          <w:rFonts w:ascii="Times New Roman" w:hAnsi="Times New Roman" w:cs="Times New Roman"/>
          <w:sz w:val="26"/>
          <w:szCs w:val="26"/>
        </w:rPr>
        <w:t xml:space="preserve">финансовые риски – финансирование </w:t>
      </w:r>
      <w:r w:rsidR="00564C24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EE4FAB">
        <w:rPr>
          <w:rFonts w:ascii="Times New Roman" w:hAnsi="Times New Roman" w:cs="Times New Roman"/>
          <w:sz w:val="26"/>
          <w:szCs w:val="26"/>
        </w:rPr>
        <w:t xml:space="preserve"> не в полном</w:t>
      </w:r>
      <w:r w:rsidR="006B5A74">
        <w:rPr>
          <w:rFonts w:ascii="Times New Roman" w:hAnsi="Times New Roman" w:cs="Times New Roman"/>
          <w:sz w:val="26"/>
          <w:szCs w:val="26"/>
        </w:rPr>
        <w:t xml:space="preserve"> </w:t>
      </w:r>
      <w:r w:rsidRPr="00EE4FAB">
        <w:rPr>
          <w:rFonts w:ascii="Times New Roman" w:hAnsi="Times New Roman" w:cs="Times New Roman"/>
          <w:sz w:val="26"/>
          <w:szCs w:val="26"/>
        </w:rPr>
        <w:t xml:space="preserve">объеме в связи с неисполнением доходной части бюджета </w:t>
      </w:r>
      <w:r w:rsidR="00103320">
        <w:rPr>
          <w:rFonts w:ascii="Times New Roman" w:hAnsi="Times New Roman" w:cs="Times New Roman"/>
          <w:sz w:val="26"/>
          <w:szCs w:val="26"/>
        </w:rPr>
        <w:t>района</w:t>
      </w:r>
      <w:r w:rsidRPr="00EE4FA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C6084" w:rsidRPr="00EE4FAB" w:rsidRDefault="00EC6084" w:rsidP="00EC60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FAB">
        <w:rPr>
          <w:rFonts w:ascii="Times New Roman" w:hAnsi="Times New Roman" w:cs="Times New Roman"/>
          <w:sz w:val="26"/>
          <w:szCs w:val="26"/>
        </w:rPr>
        <w:t xml:space="preserve">В </w:t>
      </w:r>
      <w:r w:rsidR="00103320">
        <w:rPr>
          <w:rFonts w:ascii="Times New Roman" w:hAnsi="Times New Roman" w:cs="Times New Roman"/>
          <w:sz w:val="26"/>
          <w:szCs w:val="26"/>
        </w:rPr>
        <w:t>подобных случаях</w:t>
      </w:r>
      <w:r w:rsidRPr="00EE4FAB">
        <w:rPr>
          <w:rFonts w:ascii="Times New Roman" w:hAnsi="Times New Roman" w:cs="Times New Roman"/>
          <w:sz w:val="26"/>
          <w:szCs w:val="26"/>
        </w:rPr>
        <w:t xml:space="preserve"> Программа подлежит корректировке.</w:t>
      </w:r>
    </w:p>
    <w:p w:rsidR="00EC6084" w:rsidRPr="00912A2E" w:rsidRDefault="00EC6084" w:rsidP="00912A2E">
      <w:pPr>
        <w:numPr>
          <w:ilvl w:val="0"/>
          <w:numId w:val="9"/>
        </w:numPr>
        <w:tabs>
          <w:tab w:val="left" w:pos="1134"/>
          <w:tab w:val="left" w:pos="5812"/>
        </w:tabs>
        <w:spacing w:before="240" w:after="240"/>
        <w:ind w:left="851" w:right="851" w:firstLine="0"/>
        <w:jc w:val="center"/>
        <w:rPr>
          <w:sz w:val="26"/>
          <w:szCs w:val="26"/>
        </w:rPr>
      </w:pPr>
      <w:r w:rsidRPr="00912A2E">
        <w:rPr>
          <w:sz w:val="26"/>
          <w:szCs w:val="26"/>
        </w:rPr>
        <w:t xml:space="preserve">Основные цели и задачи </w:t>
      </w:r>
      <w:r w:rsidR="00564C24">
        <w:rPr>
          <w:sz w:val="26"/>
          <w:szCs w:val="26"/>
        </w:rPr>
        <w:t>Муниципальной программы</w:t>
      </w:r>
    </w:p>
    <w:p w:rsidR="00C07DC3" w:rsidRDefault="00C07DC3" w:rsidP="00EC6084">
      <w:pPr>
        <w:pStyle w:val="fn2r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Основными  направлениями деятельности Администрации района как главного распорядителя бюджетных средств является удовлетворение потребности населения в социально значимых услугах и работах, а так же в эффективном и результативном решении </w:t>
      </w:r>
      <w:r w:rsidR="00C84F51">
        <w:rPr>
          <w:sz w:val="26"/>
          <w:szCs w:val="26"/>
        </w:rPr>
        <w:t xml:space="preserve">общегосударственных </w:t>
      </w:r>
      <w:r>
        <w:rPr>
          <w:sz w:val="26"/>
          <w:szCs w:val="26"/>
        </w:rPr>
        <w:t>вопросов Администрации района как одного из участников бюджетного процесса.</w:t>
      </w:r>
    </w:p>
    <w:p w:rsidR="00667D21" w:rsidRPr="00907B81" w:rsidRDefault="00667D21" w:rsidP="001548C4">
      <w:pPr>
        <w:pStyle w:val="fn2r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Целью Муниципальной программы является благоустройство общественных территорий, сохранение (восстановление, формирование, улучшение) </w:t>
      </w:r>
      <w:r>
        <w:rPr>
          <w:sz w:val="26"/>
          <w:szCs w:val="26"/>
        </w:rPr>
        <w:lastRenderedPageBreak/>
        <w:t>благоприятной среды пребывания и проживания населения муниципального образования Калининский район города Челябинска.</w:t>
      </w:r>
    </w:p>
    <w:p w:rsidR="00667D21" w:rsidRPr="00907B81" w:rsidRDefault="00667D21" w:rsidP="009406F8">
      <w:pPr>
        <w:pStyle w:val="fn2r"/>
        <w:keepNext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07B81">
        <w:rPr>
          <w:sz w:val="26"/>
          <w:szCs w:val="26"/>
        </w:rPr>
        <w:t xml:space="preserve">Задачи </w:t>
      </w:r>
      <w:r>
        <w:rPr>
          <w:sz w:val="26"/>
          <w:szCs w:val="26"/>
        </w:rPr>
        <w:t>Муниципальной программы</w:t>
      </w:r>
      <w:r w:rsidRPr="00907B81">
        <w:rPr>
          <w:sz w:val="26"/>
          <w:szCs w:val="26"/>
        </w:rPr>
        <w:t xml:space="preserve">: </w:t>
      </w:r>
    </w:p>
    <w:p w:rsidR="00667D21" w:rsidRPr="00907B81" w:rsidRDefault="00667D21" w:rsidP="001548C4">
      <w:pPr>
        <w:numPr>
          <w:ilvl w:val="0"/>
          <w:numId w:val="16"/>
        </w:numPr>
        <w:tabs>
          <w:tab w:val="left" w:pos="851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выявление общественных территорий, нуждающихся в благоустройстве</w:t>
      </w:r>
      <w:r w:rsidRPr="00907B81">
        <w:rPr>
          <w:sz w:val="26"/>
          <w:szCs w:val="26"/>
        </w:rPr>
        <w:t>;</w:t>
      </w:r>
    </w:p>
    <w:p w:rsidR="00667D21" w:rsidRPr="00907B81" w:rsidRDefault="00667D21" w:rsidP="001548C4">
      <w:pPr>
        <w:numPr>
          <w:ilvl w:val="0"/>
          <w:numId w:val="16"/>
        </w:numPr>
        <w:tabs>
          <w:tab w:val="left" w:pos="851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поэтапное благоустройство общественных территорий в Калининском районе</w:t>
      </w:r>
      <w:r w:rsidRPr="00907B81">
        <w:rPr>
          <w:sz w:val="26"/>
          <w:szCs w:val="26"/>
        </w:rPr>
        <w:t>;</w:t>
      </w:r>
    </w:p>
    <w:p w:rsidR="00667D21" w:rsidRDefault="00667D21" w:rsidP="001548C4">
      <w:pPr>
        <w:numPr>
          <w:ilvl w:val="0"/>
          <w:numId w:val="16"/>
        </w:numPr>
        <w:tabs>
          <w:tab w:val="left" w:pos="851"/>
        </w:tabs>
        <w:ind w:left="0" w:firstLine="900"/>
        <w:jc w:val="both"/>
        <w:rPr>
          <w:sz w:val="26"/>
          <w:szCs w:val="26"/>
        </w:rPr>
      </w:pPr>
      <w:r w:rsidRPr="00907B81">
        <w:rPr>
          <w:sz w:val="26"/>
          <w:szCs w:val="26"/>
        </w:rPr>
        <w:t xml:space="preserve">создание условий для </w:t>
      </w:r>
      <w:r>
        <w:rPr>
          <w:sz w:val="26"/>
          <w:szCs w:val="26"/>
        </w:rPr>
        <w:t>комфортного</w:t>
      </w:r>
      <w:r w:rsidRPr="00907B81">
        <w:rPr>
          <w:sz w:val="26"/>
          <w:szCs w:val="26"/>
        </w:rPr>
        <w:t xml:space="preserve"> отдыха жителей;</w:t>
      </w:r>
    </w:p>
    <w:p w:rsidR="00667D21" w:rsidRPr="00907B81" w:rsidRDefault="00667D21" w:rsidP="001548C4">
      <w:pPr>
        <w:numPr>
          <w:ilvl w:val="0"/>
          <w:numId w:val="16"/>
        </w:numPr>
        <w:tabs>
          <w:tab w:val="left" w:pos="851"/>
        </w:tabs>
        <w:ind w:left="0" w:firstLine="900"/>
        <w:jc w:val="both"/>
        <w:rPr>
          <w:sz w:val="26"/>
          <w:szCs w:val="26"/>
        </w:rPr>
      </w:pPr>
      <w:r w:rsidRPr="008838AA">
        <w:rPr>
          <w:sz w:val="26"/>
          <w:szCs w:val="26"/>
        </w:rPr>
        <w:t>благоустройств</w:t>
      </w:r>
      <w:r>
        <w:rPr>
          <w:sz w:val="26"/>
          <w:szCs w:val="26"/>
        </w:rPr>
        <w:t>о</w:t>
      </w:r>
      <w:r w:rsidRPr="008838AA">
        <w:rPr>
          <w:sz w:val="26"/>
          <w:szCs w:val="26"/>
        </w:rPr>
        <w:t xml:space="preserve"> общественных территорий с учетом необходимости обеспечения физической, пространственной и информационной доступности общественных территорий для инвалидов и других маломобильных групп населения</w:t>
      </w:r>
      <w:r>
        <w:rPr>
          <w:sz w:val="26"/>
          <w:szCs w:val="26"/>
        </w:rPr>
        <w:t>;</w:t>
      </w:r>
    </w:p>
    <w:p w:rsidR="00667D21" w:rsidRPr="00907B81" w:rsidRDefault="00667D21" w:rsidP="001548C4">
      <w:pPr>
        <w:numPr>
          <w:ilvl w:val="0"/>
          <w:numId w:val="16"/>
        </w:numPr>
        <w:tabs>
          <w:tab w:val="left" w:pos="851"/>
        </w:tabs>
        <w:ind w:left="0" w:firstLine="900"/>
        <w:jc w:val="both"/>
        <w:rPr>
          <w:sz w:val="26"/>
          <w:szCs w:val="26"/>
        </w:rPr>
      </w:pPr>
      <w:r w:rsidRPr="00907B81">
        <w:rPr>
          <w:sz w:val="26"/>
          <w:szCs w:val="26"/>
        </w:rPr>
        <w:t>совершенствование архитектурно-художественного облика района, размещение малых архитектурных форм.</w:t>
      </w:r>
    </w:p>
    <w:p w:rsidR="008E184C" w:rsidRPr="00EE4FAB" w:rsidRDefault="008E184C" w:rsidP="00912A2E">
      <w:pPr>
        <w:numPr>
          <w:ilvl w:val="0"/>
          <w:numId w:val="9"/>
        </w:numPr>
        <w:tabs>
          <w:tab w:val="left" w:pos="1134"/>
          <w:tab w:val="left" w:pos="5812"/>
        </w:tabs>
        <w:spacing w:before="240" w:after="240"/>
        <w:ind w:left="851" w:right="851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Ожидаемые результаты реализации </w:t>
      </w:r>
      <w:r w:rsidR="00564C24">
        <w:rPr>
          <w:sz w:val="26"/>
          <w:szCs w:val="26"/>
        </w:rPr>
        <w:t>Муниципальной программы</w:t>
      </w:r>
      <w:r>
        <w:rPr>
          <w:sz w:val="26"/>
          <w:szCs w:val="26"/>
        </w:rPr>
        <w:t xml:space="preserve"> с указанием целевых индикаторов и показателей</w:t>
      </w:r>
    </w:p>
    <w:p w:rsidR="008E184C" w:rsidRPr="00F31925" w:rsidRDefault="008E184C" w:rsidP="001548C4">
      <w:pPr>
        <w:pStyle w:val="fn2r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31925">
        <w:rPr>
          <w:sz w:val="26"/>
          <w:szCs w:val="26"/>
        </w:rPr>
        <w:t xml:space="preserve">Ежегодное последовательное осуществление системы мероприятий </w:t>
      </w:r>
      <w:r w:rsidR="00564C24">
        <w:rPr>
          <w:sz w:val="26"/>
          <w:szCs w:val="26"/>
        </w:rPr>
        <w:t>Муниципальной программы</w:t>
      </w:r>
      <w:r w:rsidRPr="00F31925">
        <w:rPr>
          <w:sz w:val="26"/>
          <w:szCs w:val="26"/>
        </w:rPr>
        <w:t xml:space="preserve"> позволит эффективно и рационально использовать финансовые ресурсы по всем направлениям деятельности для достижения поставленн</w:t>
      </w:r>
      <w:r w:rsidR="00103320">
        <w:rPr>
          <w:sz w:val="26"/>
          <w:szCs w:val="26"/>
        </w:rPr>
        <w:t>ой цели – формирование современной районной среды путем поэтапного благоустройства общественных территорий</w:t>
      </w:r>
      <w:r w:rsidRPr="00F31925">
        <w:rPr>
          <w:sz w:val="26"/>
          <w:szCs w:val="26"/>
        </w:rPr>
        <w:t>.</w:t>
      </w:r>
    </w:p>
    <w:p w:rsidR="008E184C" w:rsidRPr="000B4321" w:rsidRDefault="008E184C" w:rsidP="00C045D1">
      <w:pPr>
        <w:pStyle w:val="fn2r"/>
        <w:spacing w:before="0" w:beforeAutospacing="0"/>
        <w:ind w:firstLine="851"/>
        <w:jc w:val="both"/>
        <w:rPr>
          <w:sz w:val="26"/>
          <w:szCs w:val="26"/>
        </w:rPr>
      </w:pPr>
      <w:r w:rsidRPr="000B4321">
        <w:rPr>
          <w:sz w:val="26"/>
          <w:szCs w:val="26"/>
        </w:rPr>
        <w:t xml:space="preserve">Исполнение мероприятий </w:t>
      </w:r>
      <w:r w:rsidR="00564C24">
        <w:rPr>
          <w:sz w:val="26"/>
          <w:szCs w:val="26"/>
        </w:rPr>
        <w:t>Муниципальной программы</w:t>
      </w:r>
      <w:r w:rsidRPr="000B4321">
        <w:rPr>
          <w:sz w:val="26"/>
          <w:szCs w:val="26"/>
        </w:rPr>
        <w:t xml:space="preserve"> предполагает достижение показателей, приведенных в таблице:</w:t>
      </w: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83"/>
        <w:gridCol w:w="1533"/>
        <w:gridCol w:w="1533"/>
        <w:gridCol w:w="1534"/>
      </w:tblGrid>
      <w:tr w:rsidR="008E184C" w:rsidRPr="00F31925" w:rsidTr="00B7105A">
        <w:trPr>
          <w:tblHeader/>
        </w:trPr>
        <w:tc>
          <w:tcPr>
            <w:tcW w:w="828" w:type="dxa"/>
            <w:vMerge w:val="restart"/>
            <w:shd w:val="clear" w:color="auto" w:fill="auto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 xml:space="preserve">№ </w:t>
            </w:r>
            <w:proofErr w:type="gramStart"/>
            <w:r w:rsidRPr="00F31925">
              <w:rPr>
                <w:sz w:val="26"/>
                <w:szCs w:val="26"/>
              </w:rPr>
              <w:t>п</w:t>
            </w:r>
            <w:proofErr w:type="gramEnd"/>
            <w:r w:rsidRPr="00F31925">
              <w:rPr>
                <w:sz w:val="26"/>
                <w:szCs w:val="26"/>
              </w:rPr>
              <w:t>/п</w:t>
            </w:r>
          </w:p>
        </w:tc>
        <w:tc>
          <w:tcPr>
            <w:tcW w:w="4383" w:type="dxa"/>
            <w:vMerge w:val="restart"/>
            <w:shd w:val="clear" w:color="auto" w:fill="auto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Наименование программного мероприятия/целевого индикатора, показателя</w:t>
            </w:r>
          </w:p>
        </w:tc>
        <w:tc>
          <w:tcPr>
            <w:tcW w:w="4600" w:type="dxa"/>
            <w:gridSpan w:val="3"/>
            <w:shd w:val="clear" w:color="auto" w:fill="auto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Целевые индикаторы, показатели</w:t>
            </w:r>
          </w:p>
        </w:tc>
      </w:tr>
      <w:tr w:rsidR="008E184C" w:rsidRPr="00F31925" w:rsidTr="00B7105A">
        <w:trPr>
          <w:tblHeader/>
        </w:trPr>
        <w:tc>
          <w:tcPr>
            <w:tcW w:w="828" w:type="dxa"/>
            <w:vMerge/>
            <w:shd w:val="clear" w:color="auto" w:fill="auto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83" w:type="dxa"/>
            <w:vMerge/>
            <w:shd w:val="clear" w:color="auto" w:fill="auto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3" w:type="dxa"/>
            <w:shd w:val="clear" w:color="auto" w:fill="auto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2018 год</w:t>
            </w:r>
          </w:p>
        </w:tc>
        <w:tc>
          <w:tcPr>
            <w:tcW w:w="1533" w:type="dxa"/>
            <w:shd w:val="clear" w:color="auto" w:fill="auto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2019 год</w:t>
            </w:r>
          </w:p>
        </w:tc>
        <w:tc>
          <w:tcPr>
            <w:tcW w:w="1534" w:type="dxa"/>
            <w:shd w:val="clear" w:color="auto" w:fill="auto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2020 год</w:t>
            </w:r>
          </w:p>
        </w:tc>
      </w:tr>
      <w:tr w:rsidR="008E184C" w:rsidRPr="00F31925" w:rsidTr="00B7105A">
        <w:trPr>
          <w:tblHeader/>
        </w:trPr>
        <w:tc>
          <w:tcPr>
            <w:tcW w:w="828" w:type="dxa"/>
            <w:shd w:val="clear" w:color="auto" w:fill="auto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1</w:t>
            </w:r>
          </w:p>
        </w:tc>
        <w:tc>
          <w:tcPr>
            <w:tcW w:w="4383" w:type="dxa"/>
            <w:shd w:val="clear" w:color="auto" w:fill="auto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4</w:t>
            </w:r>
          </w:p>
        </w:tc>
        <w:tc>
          <w:tcPr>
            <w:tcW w:w="1534" w:type="dxa"/>
            <w:shd w:val="clear" w:color="auto" w:fill="auto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5</w:t>
            </w:r>
          </w:p>
        </w:tc>
      </w:tr>
      <w:tr w:rsidR="00F629B2" w:rsidRPr="00F31925" w:rsidTr="007B51B9">
        <w:tc>
          <w:tcPr>
            <w:tcW w:w="828" w:type="dxa"/>
            <w:shd w:val="clear" w:color="auto" w:fill="auto"/>
          </w:tcPr>
          <w:p w:rsidR="00F629B2" w:rsidRPr="00F31925" w:rsidRDefault="00F629B2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1</w:t>
            </w:r>
          </w:p>
        </w:tc>
        <w:tc>
          <w:tcPr>
            <w:tcW w:w="4383" w:type="dxa"/>
            <w:shd w:val="clear" w:color="auto" w:fill="auto"/>
          </w:tcPr>
          <w:p w:rsidR="00F629B2" w:rsidRPr="00F31925" w:rsidRDefault="00F629B2" w:rsidP="0070772B">
            <w:pPr>
              <w:jc w:val="both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Выполнение работ по комплексному благоустройству парка «Никольская роща» (</w:t>
            </w:r>
            <w:r w:rsidRPr="00F31925">
              <w:rPr>
                <w:sz w:val="26"/>
                <w:szCs w:val="26"/>
                <w:lang w:val="en-US"/>
              </w:rPr>
              <w:t>I</w:t>
            </w:r>
            <w:r w:rsidRPr="00F31925">
              <w:rPr>
                <w:sz w:val="26"/>
                <w:szCs w:val="26"/>
              </w:rPr>
              <w:t xml:space="preserve"> этап)</w:t>
            </w: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F629B2" w:rsidRPr="00F31925" w:rsidRDefault="00F629B2" w:rsidP="0070772B">
            <w:pPr>
              <w:jc w:val="center"/>
              <w:rPr>
                <w:sz w:val="26"/>
                <w:szCs w:val="26"/>
              </w:rPr>
            </w:pPr>
          </w:p>
        </w:tc>
      </w:tr>
      <w:tr w:rsidR="008E184C" w:rsidRPr="00F31925" w:rsidTr="00B7105A">
        <w:tc>
          <w:tcPr>
            <w:tcW w:w="828" w:type="dxa"/>
            <w:shd w:val="clear" w:color="auto" w:fill="auto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1.1</w:t>
            </w:r>
          </w:p>
        </w:tc>
        <w:tc>
          <w:tcPr>
            <w:tcW w:w="4383" w:type="dxa"/>
            <w:shd w:val="clear" w:color="auto" w:fill="auto"/>
          </w:tcPr>
          <w:p w:rsidR="008E184C" w:rsidRPr="00F31925" w:rsidRDefault="008E184C" w:rsidP="0087601C">
            <w:pPr>
              <w:jc w:val="both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 xml:space="preserve">Выполнение </w:t>
            </w:r>
            <w:r w:rsidR="00C62D85" w:rsidRPr="00C62D85">
              <w:rPr>
                <w:sz w:val="26"/>
                <w:szCs w:val="26"/>
                <w:lang w:val="en-US"/>
              </w:rPr>
              <w:t>I</w:t>
            </w:r>
            <w:r w:rsidR="00C62D85" w:rsidRPr="00C62D85">
              <w:rPr>
                <w:sz w:val="26"/>
                <w:szCs w:val="26"/>
              </w:rPr>
              <w:t xml:space="preserve"> этап</w:t>
            </w:r>
            <w:r w:rsidR="00C62D85">
              <w:rPr>
                <w:sz w:val="26"/>
                <w:szCs w:val="26"/>
              </w:rPr>
              <w:t>а</w:t>
            </w:r>
            <w:r w:rsidR="00C62D85" w:rsidRPr="00C62D85">
              <w:rPr>
                <w:sz w:val="26"/>
                <w:szCs w:val="26"/>
              </w:rPr>
              <w:t xml:space="preserve"> </w:t>
            </w:r>
            <w:r w:rsidRPr="00F31925">
              <w:rPr>
                <w:sz w:val="26"/>
                <w:szCs w:val="26"/>
              </w:rPr>
              <w:t>работ по сносу и обрезке зеленых насаждений</w:t>
            </w:r>
            <w:r w:rsidR="0087601C" w:rsidRPr="00F31925">
              <w:rPr>
                <w:sz w:val="26"/>
                <w:szCs w:val="26"/>
              </w:rPr>
              <w:t>, удалению поросли на территории парк</w:t>
            </w:r>
            <w:r w:rsidRPr="00F31925">
              <w:rPr>
                <w:sz w:val="26"/>
                <w:szCs w:val="26"/>
              </w:rPr>
              <w:t>а</w:t>
            </w:r>
            <w:r w:rsidR="0087601C" w:rsidRPr="00F31925">
              <w:rPr>
                <w:sz w:val="26"/>
                <w:szCs w:val="26"/>
              </w:rPr>
              <w:t xml:space="preserve"> «Никольская роща»</w:t>
            </w:r>
            <w:r w:rsidRPr="00F31925">
              <w:rPr>
                <w:sz w:val="26"/>
                <w:szCs w:val="26"/>
              </w:rPr>
              <w:t>, м</w:t>
            </w:r>
            <w:proofErr w:type="gramStart"/>
            <w:r w:rsidRPr="00F31925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533" w:type="dxa"/>
            <w:shd w:val="clear" w:color="auto" w:fill="auto"/>
            <w:vAlign w:val="center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15 000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</w:p>
        </w:tc>
      </w:tr>
      <w:tr w:rsidR="008E184C" w:rsidRPr="00F31925" w:rsidTr="00B7105A">
        <w:tc>
          <w:tcPr>
            <w:tcW w:w="828" w:type="dxa"/>
            <w:shd w:val="clear" w:color="auto" w:fill="auto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1.2</w:t>
            </w:r>
          </w:p>
        </w:tc>
        <w:tc>
          <w:tcPr>
            <w:tcW w:w="4383" w:type="dxa"/>
            <w:shd w:val="clear" w:color="auto" w:fill="auto"/>
          </w:tcPr>
          <w:p w:rsidR="008E184C" w:rsidRPr="00F31925" w:rsidRDefault="008E184C" w:rsidP="0087601C">
            <w:pPr>
              <w:jc w:val="both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 xml:space="preserve">Выполнение работ по </w:t>
            </w:r>
            <w:r w:rsidR="0087601C" w:rsidRPr="00F31925">
              <w:rPr>
                <w:sz w:val="26"/>
                <w:szCs w:val="26"/>
              </w:rPr>
              <w:t>благоустройству</w:t>
            </w:r>
            <w:r w:rsidRPr="00F31925">
              <w:rPr>
                <w:sz w:val="26"/>
                <w:szCs w:val="26"/>
              </w:rPr>
              <w:t xml:space="preserve"> дорожки</w:t>
            </w:r>
            <w:r w:rsidR="00103320">
              <w:rPr>
                <w:sz w:val="26"/>
                <w:szCs w:val="26"/>
              </w:rPr>
              <w:t xml:space="preserve"> с искусственным покрытием</w:t>
            </w:r>
            <w:r w:rsidRPr="00F31925">
              <w:rPr>
                <w:sz w:val="26"/>
                <w:szCs w:val="26"/>
              </w:rPr>
              <w:t xml:space="preserve"> «</w:t>
            </w:r>
            <w:r w:rsidR="00CC3674" w:rsidRPr="00CC3674">
              <w:rPr>
                <w:sz w:val="26"/>
                <w:szCs w:val="26"/>
              </w:rPr>
              <w:t>Прогулочная тропа</w:t>
            </w:r>
            <w:r w:rsidRPr="00F31925">
              <w:rPr>
                <w:sz w:val="26"/>
                <w:szCs w:val="26"/>
              </w:rPr>
              <w:t>», м</w:t>
            </w:r>
            <w:proofErr w:type="gramStart"/>
            <w:r w:rsidRPr="00F31925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533" w:type="dxa"/>
            <w:shd w:val="clear" w:color="auto" w:fill="auto"/>
            <w:vAlign w:val="center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6 000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</w:p>
        </w:tc>
      </w:tr>
      <w:tr w:rsidR="008E184C" w:rsidRPr="00F31925" w:rsidTr="00B7105A">
        <w:tc>
          <w:tcPr>
            <w:tcW w:w="828" w:type="dxa"/>
            <w:shd w:val="clear" w:color="auto" w:fill="auto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1.3</w:t>
            </w:r>
          </w:p>
        </w:tc>
        <w:tc>
          <w:tcPr>
            <w:tcW w:w="4383" w:type="dxa"/>
            <w:shd w:val="clear" w:color="auto" w:fill="auto"/>
          </w:tcPr>
          <w:p w:rsidR="008E184C" w:rsidRPr="00F31925" w:rsidRDefault="008E184C" w:rsidP="00103320">
            <w:pPr>
              <w:jc w:val="both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Выполнение работ по установке уличного освещения</w:t>
            </w:r>
            <w:r w:rsidR="00103320">
              <w:rPr>
                <w:sz w:val="26"/>
                <w:szCs w:val="26"/>
              </w:rPr>
              <w:t xml:space="preserve"> вдоль дорожки «</w:t>
            </w:r>
            <w:r w:rsidR="00CC3674" w:rsidRPr="00CC3674">
              <w:rPr>
                <w:sz w:val="26"/>
                <w:szCs w:val="26"/>
              </w:rPr>
              <w:t>Прогулочная тропа</w:t>
            </w:r>
            <w:r w:rsidR="00103320">
              <w:rPr>
                <w:sz w:val="26"/>
                <w:szCs w:val="26"/>
              </w:rPr>
              <w:t>»</w:t>
            </w:r>
            <w:r w:rsidRPr="00F31925">
              <w:rPr>
                <w:sz w:val="26"/>
                <w:szCs w:val="26"/>
              </w:rPr>
              <w:t xml:space="preserve">, </w:t>
            </w:r>
            <w:r w:rsidR="00103320">
              <w:rPr>
                <w:sz w:val="26"/>
                <w:szCs w:val="26"/>
              </w:rPr>
              <w:t>количество опор освещения</w:t>
            </w:r>
            <w:r w:rsidRPr="00F31925">
              <w:rPr>
                <w:sz w:val="26"/>
                <w:szCs w:val="26"/>
              </w:rPr>
              <w:t>.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120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</w:p>
        </w:tc>
      </w:tr>
      <w:tr w:rsidR="008E184C" w:rsidRPr="00F31925" w:rsidTr="00B7105A">
        <w:tc>
          <w:tcPr>
            <w:tcW w:w="828" w:type="dxa"/>
            <w:shd w:val="clear" w:color="auto" w:fill="auto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1.4</w:t>
            </w:r>
          </w:p>
        </w:tc>
        <w:tc>
          <w:tcPr>
            <w:tcW w:w="4383" w:type="dxa"/>
            <w:shd w:val="clear" w:color="auto" w:fill="auto"/>
          </w:tcPr>
          <w:p w:rsidR="008E184C" w:rsidRPr="00F31925" w:rsidRDefault="008E184C" w:rsidP="0070772B">
            <w:pPr>
              <w:jc w:val="both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Выполнение работ по установке малых архитектурных форм (лавочки, урны)</w:t>
            </w:r>
            <w:r w:rsidR="00103320">
              <w:rPr>
                <w:sz w:val="26"/>
                <w:szCs w:val="26"/>
              </w:rPr>
              <w:t xml:space="preserve"> вдоль дорожки </w:t>
            </w:r>
            <w:r w:rsidR="00103320">
              <w:rPr>
                <w:sz w:val="26"/>
                <w:szCs w:val="26"/>
              </w:rPr>
              <w:lastRenderedPageBreak/>
              <w:t>«</w:t>
            </w:r>
            <w:r w:rsidR="00CC3674" w:rsidRPr="00CC3674">
              <w:rPr>
                <w:sz w:val="26"/>
                <w:szCs w:val="26"/>
              </w:rPr>
              <w:t>Прогулочная тропа</w:t>
            </w:r>
            <w:r w:rsidR="00103320">
              <w:rPr>
                <w:sz w:val="26"/>
                <w:szCs w:val="26"/>
              </w:rPr>
              <w:t>»</w:t>
            </w:r>
            <w:r w:rsidRPr="00F31925">
              <w:rPr>
                <w:sz w:val="26"/>
                <w:szCs w:val="26"/>
              </w:rPr>
              <w:t>, комплект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</w:p>
        </w:tc>
      </w:tr>
      <w:tr w:rsidR="008406CC" w:rsidRPr="00F31925" w:rsidTr="007B51B9">
        <w:tc>
          <w:tcPr>
            <w:tcW w:w="828" w:type="dxa"/>
            <w:shd w:val="clear" w:color="auto" w:fill="auto"/>
          </w:tcPr>
          <w:p w:rsidR="008406CC" w:rsidRPr="00F31925" w:rsidRDefault="008406C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383" w:type="dxa"/>
            <w:shd w:val="clear" w:color="auto" w:fill="auto"/>
          </w:tcPr>
          <w:p w:rsidR="008406CC" w:rsidRPr="00F31925" w:rsidRDefault="008406CC" w:rsidP="0070772B">
            <w:pPr>
              <w:jc w:val="both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Выполнение работ по комплексному благоустройству сквера «Никольская роща» (</w:t>
            </w:r>
            <w:r w:rsidRPr="00F31925">
              <w:rPr>
                <w:sz w:val="26"/>
                <w:szCs w:val="26"/>
                <w:lang w:val="en-US"/>
              </w:rPr>
              <w:t>II</w:t>
            </w:r>
            <w:r w:rsidRPr="00F31925">
              <w:rPr>
                <w:sz w:val="26"/>
                <w:szCs w:val="26"/>
              </w:rPr>
              <w:t xml:space="preserve"> этап)</w:t>
            </w: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8406CC" w:rsidRPr="00F31925" w:rsidRDefault="008406CC" w:rsidP="0070772B">
            <w:pPr>
              <w:jc w:val="center"/>
              <w:rPr>
                <w:sz w:val="26"/>
                <w:szCs w:val="26"/>
              </w:rPr>
            </w:pPr>
          </w:p>
        </w:tc>
      </w:tr>
      <w:tr w:rsidR="008E184C" w:rsidRPr="00F31925" w:rsidTr="00B7105A">
        <w:tc>
          <w:tcPr>
            <w:tcW w:w="828" w:type="dxa"/>
            <w:shd w:val="clear" w:color="auto" w:fill="auto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2.1</w:t>
            </w:r>
          </w:p>
        </w:tc>
        <w:tc>
          <w:tcPr>
            <w:tcW w:w="4383" w:type="dxa"/>
            <w:shd w:val="clear" w:color="auto" w:fill="auto"/>
          </w:tcPr>
          <w:p w:rsidR="008E184C" w:rsidRPr="00F31925" w:rsidRDefault="008E184C" w:rsidP="00103320">
            <w:pPr>
              <w:jc w:val="both"/>
              <w:rPr>
                <w:sz w:val="26"/>
                <w:szCs w:val="26"/>
                <w:vertAlign w:val="superscript"/>
              </w:rPr>
            </w:pPr>
            <w:r w:rsidRPr="00F31925">
              <w:rPr>
                <w:sz w:val="26"/>
                <w:szCs w:val="26"/>
              </w:rPr>
              <w:t xml:space="preserve">Выполнение </w:t>
            </w:r>
            <w:r w:rsidR="00C62D85" w:rsidRPr="00C62D85">
              <w:rPr>
                <w:sz w:val="26"/>
                <w:szCs w:val="26"/>
                <w:lang w:val="en-US"/>
              </w:rPr>
              <w:t>II</w:t>
            </w:r>
            <w:r w:rsidR="00C62D85" w:rsidRPr="00C62D85">
              <w:rPr>
                <w:sz w:val="26"/>
                <w:szCs w:val="26"/>
              </w:rPr>
              <w:t xml:space="preserve"> этапа </w:t>
            </w:r>
            <w:r w:rsidRPr="00F31925">
              <w:rPr>
                <w:sz w:val="26"/>
                <w:szCs w:val="26"/>
              </w:rPr>
              <w:t xml:space="preserve">работ по расчистке, по сносу аварийных и сухих зеленых насаждений, санитарной и омолаживающей обрезке, удалению поросли на территории </w:t>
            </w:r>
            <w:r w:rsidR="00103320">
              <w:rPr>
                <w:sz w:val="26"/>
                <w:szCs w:val="26"/>
              </w:rPr>
              <w:t>парка</w:t>
            </w:r>
            <w:r w:rsidRPr="00F31925">
              <w:rPr>
                <w:sz w:val="26"/>
                <w:szCs w:val="26"/>
              </w:rPr>
              <w:t>, м</w:t>
            </w:r>
            <w:proofErr w:type="gramStart"/>
            <w:r w:rsidRPr="00F31925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533" w:type="dxa"/>
            <w:shd w:val="clear" w:color="auto" w:fill="auto"/>
            <w:vAlign w:val="center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E184C" w:rsidRPr="00F31925" w:rsidRDefault="00F31925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3</w:t>
            </w:r>
            <w:r w:rsidR="00103320">
              <w:rPr>
                <w:sz w:val="26"/>
                <w:szCs w:val="26"/>
              </w:rPr>
              <w:t>29392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</w:p>
        </w:tc>
      </w:tr>
      <w:tr w:rsidR="00103320" w:rsidRPr="00F31925" w:rsidTr="00B7105A">
        <w:tc>
          <w:tcPr>
            <w:tcW w:w="828" w:type="dxa"/>
            <w:shd w:val="clear" w:color="auto" w:fill="auto"/>
          </w:tcPr>
          <w:p w:rsidR="00103320" w:rsidRPr="00F31925" w:rsidRDefault="008C573E" w:rsidP="007077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103320">
              <w:rPr>
                <w:sz w:val="26"/>
                <w:szCs w:val="26"/>
              </w:rPr>
              <w:t>2</w:t>
            </w:r>
          </w:p>
        </w:tc>
        <w:tc>
          <w:tcPr>
            <w:tcW w:w="4383" w:type="dxa"/>
            <w:shd w:val="clear" w:color="auto" w:fill="auto"/>
          </w:tcPr>
          <w:p w:rsidR="00103320" w:rsidRPr="00F31925" w:rsidRDefault="00103320" w:rsidP="001033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работ по благоустройству игровых зон на территории парка «Никольская роща», количество зон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03320" w:rsidRPr="00F31925" w:rsidRDefault="00103320" w:rsidP="00707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103320" w:rsidRPr="00F31925" w:rsidRDefault="00103320" w:rsidP="007077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103320" w:rsidRPr="00F31925" w:rsidRDefault="00103320" w:rsidP="0070772B">
            <w:pPr>
              <w:jc w:val="center"/>
              <w:rPr>
                <w:sz w:val="26"/>
                <w:szCs w:val="26"/>
              </w:rPr>
            </w:pPr>
          </w:p>
        </w:tc>
      </w:tr>
      <w:tr w:rsidR="008406CC" w:rsidRPr="00F31925" w:rsidTr="007B51B9">
        <w:tc>
          <w:tcPr>
            <w:tcW w:w="828" w:type="dxa"/>
            <w:shd w:val="clear" w:color="auto" w:fill="auto"/>
          </w:tcPr>
          <w:p w:rsidR="008406CC" w:rsidRPr="00F31925" w:rsidRDefault="008406C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3</w:t>
            </w:r>
          </w:p>
        </w:tc>
        <w:tc>
          <w:tcPr>
            <w:tcW w:w="4383" w:type="dxa"/>
            <w:shd w:val="clear" w:color="auto" w:fill="auto"/>
          </w:tcPr>
          <w:p w:rsidR="008406CC" w:rsidRPr="00F31925" w:rsidRDefault="008406CC" w:rsidP="008C573E">
            <w:pPr>
              <w:jc w:val="both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 xml:space="preserve">Выполнение работ по комплексному благоустройству </w:t>
            </w:r>
            <w:r>
              <w:rPr>
                <w:sz w:val="26"/>
                <w:szCs w:val="26"/>
              </w:rPr>
              <w:t>парка</w:t>
            </w:r>
            <w:r w:rsidRPr="00F31925">
              <w:rPr>
                <w:sz w:val="26"/>
                <w:szCs w:val="26"/>
              </w:rPr>
              <w:t xml:space="preserve"> «Никольская роща» (</w:t>
            </w:r>
            <w:r w:rsidRPr="00F31925">
              <w:rPr>
                <w:sz w:val="26"/>
                <w:szCs w:val="26"/>
                <w:lang w:val="en-US"/>
              </w:rPr>
              <w:t>III</w:t>
            </w:r>
            <w:r w:rsidRPr="00F31925">
              <w:rPr>
                <w:sz w:val="26"/>
                <w:szCs w:val="26"/>
              </w:rPr>
              <w:t xml:space="preserve"> этап)</w:t>
            </w: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8406CC" w:rsidRPr="00F31925" w:rsidRDefault="008406CC" w:rsidP="0070772B">
            <w:pPr>
              <w:jc w:val="center"/>
              <w:rPr>
                <w:sz w:val="26"/>
                <w:szCs w:val="26"/>
              </w:rPr>
            </w:pPr>
          </w:p>
        </w:tc>
      </w:tr>
      <w:tr w:rsidR="008C573E" w:rsidRPr="00F31925" w:rsidTr="00B7105A">
        <w:tc>
          <w:tcPr>
            <w:tcW w:w="828" w:type="dxa"/>
            <w:shd w:val="clear" w:color="auto" w:fill="auto"/>
          </w:tcPr>
          <w:p w:rsidR="008C573E" w:rsidRPr="00F31925" w:rsidRDefault="008C573E" w:rsidP="007077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4383" w:type="dxa"/>
            <w:shd w:val="clear" w:color="auto" w:fill="auto"/>
          </w:tcPr>
          <w:p w:rsidR="008C573E" w:rsidRPr="00F31925" w:rsidRDefault="00071A8F" w:rsidP="008C57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Выполнение работ по благоустройству разветвленной тропиночной сети на территории парка </w:t>
            </w:r>
            <w:r w:rsidRPr="00F31925">
              <w:rPr>
                <w:sz w:val="26"/>
                <w:szCs w:val="26"/>
              </w:rPr>
              <w:t>«Никольская роща»</w:t>
            </w:r>
            <w:r>
              <w:rPr>
                <w:sz w:val="26"/>
                <w:szCs w:val="26"/>
              </w:rPr>
              <w:t xml:space="preserve">, </w:t>
            </w:r>
            <w:r w:rsidRPr="00F31925">
              <w:rPr>
                <w:sz w:val="26"/>
                <w:szCs w:val="26"/>
              </w:rPr>
              <w:t>м</w:t>
            </w:r>
            <w:proofErr w:type="gramStart"/>
            <w:r w:rsidRPr="00F31925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533" w:type="dxa"/>
            <w:shd w:val="clear" w:color="auto" w:fill="auto"/>
            <w:vAlign w:val="center"/>
          </w:tcPr>
          <w:p w:rsidR="008C573E" w:rsidRPr="00F31925" w:rsidRDefault="008C573E" w:rsidP="00707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C573E" w:rsidRPr="00F31925" w:rsidRDefault="008C573E" w:rsidP="00707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8C573E" w:rsidRPr="00F31925" w:rsidRDefault="00071A8F" w:rsidP="007077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</w:t>
            </w:r>
          </w:p>
        </w:tc>
      </w:tr>
      <w:tr w:rsidR="008C573E" w:rsidRPr="00F31925" w:rsidTr="00B7105A">
        <w:tc>
          <w:tcPr>
            <w:tcW w:w="828" w:type="dxa"/>
            <w:shd w:val="clear" w:color="auto" w:fill="auto"/>
          </w:tcPr>
          <w:p w:rsidR="008C573E" w:rsidRDefault="008C573E" w:rsidP="007077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4383" w:type="dxa"/>
            <w:shd w:val="clear" w:color="auto" w:fill="auto"/>
          </w:tcPr>
          <w:p w:rsidR="008C573E" w:rsidRPr="00F31925" w:rsidRDefault="00071A8F" w:rsidP="008C57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работ по благоустройству зон активного и тихого отдыха, количество зон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C573E" w:rsidRPr="00F31925" w:rsidRDefault="008C573E" w:rsidP="00707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C573E" w:rsidRPr="00F31925" w:rsidRDefault="008C573E" w:rsidP="00707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8C573E" w:rsidRPr="00F31925" w:rsidRDefault="00071A8F" w:rsidP="007077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5862F4" w:rsidRDefault="00F31925" w:rsidP="00912A2E">
      <w:pPr>
        <w:numPr>
          <w:ilvl w:val="0"/>
          <w:numId w:val="9"/>
        </w:numPr>
        <w:tabs>
          <w:tab w:val="left" w:pos="1134"/>
          <w:tab w:val="left" w:pos="5812"/>
        </w:tabs>
        <w:spacing w:before="240" w:after="240"/>
        <w:ind w:left="851" w:right="851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План мероприятий </w:t>
      </w:r>
      <w:r w:rsidR="00564C24">
        <w:rPr>
          <w:sz w:val="26"/>
          <w:szCs w:val="26"/>
        </w:rPr>
        <w:t>Муниципальной программы</w:t>
      </w:r>
    </w:p>
    <w:p w:rsidR="005862F4" w:rsidRPr="001548C4" w:rsidRDefault="00564C24" w:rsidP="001548C4">
      <w:pPr>
        <w:pStyle w:val="fn2r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1548C4">
        <w:rPr>
          <w:sz w:val="26"/>
          <w:szCs w:val="26"/>
        </w:rPr>
        <w:t>Муниципальная программа</w:t>
      </w:r>
      <w:r w:rsidR="005862F4" w:rsidRPr="001548C4">
        <w:rPr>
          <w:sz w:val="26"/>
          <w:szCs w:val="26"/>
        </w:rPr>
        <w:t xml:space="preserve"> разработана для реализации мероприятий по благоустройству общественных территорий, которые предусматривают выполнение работ в соответствии со следующими перечнями:</w:t>
      </w:r>
    </w:p>
    <w:p w:rsidR="005862F4" w:rsidRDefault="001A5D5E" w:rsidP="0071331F">
      <w:pPr>
        <w:pStyle w:val="ConsPlusNormal"/>
        <w:numPr>
          <w:ilvl w:val="0"/>
          <w:numId w:val="11"/>
        </w:numPr>
        <w:tabs>
          <w:tab w:val="left" w:pos="993"/>
        </w:tabs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снос, </w:t>
      </w:r>
      <w:r w:rsidR="005862F4">
        <w:rPr>
          <w:rFonts w:ascii="Times New Roman" w:eastAsia="Calibri" w:hAnsi="Times New Roman" w:cs="Times New Roman"/>
          <w:sz w:val="26"/>
          <w:szCs w:val="26"/>
        </w:rPr>
        <w:t>обрезка зеленых насаждений;</w:t>
      </w:r>
    </w:p>
    <w:p w:rsidR="005862F4" w:rsidRPr="00EE4FAB" w:rsidRDefault="005862F4" w:rsidP="0071331F">
      <w:pPr>
        <w:pStyle w:val="ConsPlusNormal"/>
        <w:numPr>
          <w:ilvl w:val="0"/>
          <w:numId w:val="11"/>
        </w:numPr>
        <w:tabs>
          <w:tab w:val="left" w:pos="993"/>
        </w:tabs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благоустройство дорожки «</w:t>
      </w:r>
      <w:r w:rsidR="0047143E" w:rsidRPr="0047143E">
        <w:rPr>
          <w:rFonts w:ascii="Times New Roman" w:eastAsia="Calibri" w:hAnsi="Times New Roman" w:cs="Times New Roman"/>
          <w:sz w:val="26"/>
          <w:szCs w:val="26"/>
        </w:rPr>
        <w:t>Прогулочная тропа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1A5D5E">
        <w:rPr>
          <w:rFonts w:ascii="Times New Roman" w:eastAsia="Calibri" w:hAnsi="Times New Roman" w:cs="Times New Roman"/>
          <w:sz w:val="26"/>
          <w:szCs w:val="26"/>
        </w:rPr>
        <w:t xml:space="preserve"> и разветвленной тропиночной сети</w:t>
      </w:r>
      <w:r w:rsidRPr="00EE4FA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862F4" w:rsidRPr="00EE4FAB" w:rsidRDefault="005862F4" w:rsidP="0071331F">
      <w:pPr>
        <w:pStyle w:val="ConsPlusNormal"/>
        <w:numPr>
          <w:ilvl w:val="0"/>
          <w:numId w:val="11"/>
        </w:numPr>
        <w:tabs>
          <w:tab w:val="left" w:pos="993"/>
        </w:tabs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4FAB">
        <w:rPr>
          <w:rFonts w:ascii="Times New Roman" w:eastAsia="Calibri" w:hAnsi="Times New Roman" w:cs="Times New Roman"/>
          <w:sz w:val="26"/>
          <w:szCs w:val="26"/>
        </w:rPr>
        <w:t xml:space="preserve">обеспечение освещения </w:t>
      </w:r>
      <w:r>
        <w:rPr>
          <w:rFonts w:ascii="Times New Roman" w:eastAsia="Calibri" w:hAnsi="Times New Roman" w:cs="Times New Roman"/>
          <w:sz w:val="26"/>
          <w:szCs w:val="26"/>
        </w:rPr>
        <w:t>территории</w:t>
      </w:r>
      <w:r w:rsidRPr="00EE4FA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862F4" w:rsidRDefault="005862F4" w:rsidP="0071331F">
      <w:pPr>
        <w:pStyle w:val="ConsPlusNormal"/>
        <w:numPr>
          <w:ilvl w:val="0"/>
          <w:numId w:val="11"/>
        </w:numPr>
        <w:tabs>
          <w:tab w:val="left" w:pos="993"/>
        </w:tabs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4FAB">
        <w:rPr>
          <w:rFonts w:ascii="Times New Roman" w:eastAsia="Calibri" w:hAnsi="Times New Roman" w:cs="Times New Roman"/>
          <w:sz w:val="26"/>
          <w:szCs w:val="26"/>
        </w:rPr>
        <w:t>ус</w:t>
      </w:r>
      <w:r w:rsidR="001A5D5E">
        <w:rPr>
          <w:rFonts w:ascii="Times New Roman" w:eastAsia="Calibri" w:hAnsi="Times New Roman" w:cs="Times New Roman"/>
          <w:sz w:val="26"/>
          <w:szCs w:val="26"/>
        </w:rPr>
        <w:t>тановка скамеек, урн для мусора;</w:t>
      </w:r>
    </w:p>
    <w:p w:rsidR="001A5D5E" w:rsidRDefault="001A5D5E" w:rsidP="0071331F">
      <w:pPr>
        <w:pStyle w:val="ConsPlusNormal"/>
        <w:numPr>
          <w:ilvl w:val="0"/>
          <w:numId w:val="11"/>
        </w:numPr>
        <w:tabs>
          <w:tab w:val="left" w:pos="993"/>
        </w:tabs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обустройство зон для различных видов отдыха.</w:t>
      </w:r>
    </w:p>
    <w:p w:rsidR="005862F4" w:rsidRPr="005862F4" w:rsidRDefault="00C43AB4" w:rsidP="00C43AB4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3AB4">
        <w:rPr>
          <w:rFonts w:ascii="Times New Roman" w:eastAsia="Calibri" w:hAnsi="Times New Roman" w:cs="Times New Roman"/>
          <w:sz w:val="26"/>
          <w:szCs w:val="26"/>
        </w:rPr>
        <w:t xml:space="preserve">План мероприятий </w:t>
      </w:r>
      <w:r w:rsidR="00564C24">
        <w:rPr>
          <w:rFonts w:ascii="Times New Roman" w:eastAsia="Calibri" w:hAnsi="Times New Roman" w:cs="Times New Roman"/>
          <w:sz w:val="26"/>
          <w:szCs w:val="26"/>
        </w:rPr>
        <w:t>Муниципальной программы</w:t>
      </w:r>
      <w:r w:rsidRPr="00C43AB4">
        <w:rPr>
          <w:rFonts w:ascii="Times New Roman" w:eastAsia="Calibri" w:hAnsi="Times New Roman" w:cs="Times New Roman"/>
          <w:sz w:val="26"/>
          <w:szCs w:val="26"/>
        </w:rPr>
        <w:t xml:space="preserve"> приведен в приложении к настоящей Программе.</w:t>
      </w:r>
    </w:p>
    <w:p w:rsidR="00F31925" w:rsidRPr="00EE4FAB" w:rsidRDefault="001A5D5E" w:rsidP="00C43AB4">
      <w:pPr>
        <w:keepNext/>
        <w:numPr>
          <w:ilvl w:val="0"/>
          <w:numId w:val="9"/>
        </w:numPr>
        <w:tabs>
          <w:tab w:val="left" w:pos="1134"/>
          <w:tab w:val="left" w:pos="5812"/>
        </w:tabs>
        <w:spacing w:before="240" w:after="240"/>
        <w:ind w:left="851" w:right="851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Сроки реализации </w:t>
      </w:r>
      <w:r w:rsidR="00564C24">
        <w:rPr>
          <w:sz w:val="26"/>
          <w:szCs w:val="26"/>
        </w:rPr>
        <w:t>Муниципальной программы</w:t>
      </w:r>
    </w:p>
    <w:p w:rsidR="008E184C" w:rsidRDefault="00F31925" w:rsidP="00F31925">
      <w:pPr>
        <w:tabs>
          <w:tab w:val="left" w:pos="1134"/>
        </w:tabs>
        <w:spacing w:before="240" w:after="120"/>
        <w:rPr>
          <w:sz w:val="26"/>
          <w:szCs w:val="26"/>
        </w:rPr>
      </w:pPr>
      <w:r>
        <w:rPr>
          <w:sz w:val="26"/>
          <w:szCs w:val="26"/>
        </w:rPr>
        <w:t>2018-2020 годы</w:t>
      </w:r>
      <w:r w:rsidRPr="00EE4FAB">
        <w:rPr>
          <w:sz w:val="26"/>
          <w:szCs w:val="26"/>
        </w:rPr>
        <w:t>.</w:t>
      </w:r>
    </w:p>
    <w:p w:rsidR="00F31925" w:rsidRDefault="00F31925" w:rsidP="00C43AB4">
      <w:pPr>
        <w:keepNext/>
        <w:numPr>
          <w:ilvl w:val="0"/>
          <w:numId w:val="9"/>
        </w:numPr>
        <w:tabs>
          <w:tab w:val="left" w:pos="1134"/>
          <w:tab w:val="left" w:pos="5812"/>
        </w:tabs>
        <w:spacing w:before="240" w:after="240"/>
        <w:ind w:left="851" w:right="851" w:firstLine="0"/>
        <w:jc w:val="center"/>
        <w:rPr>
          <w:sz w:val="26"/>
          <w:szCs w:val="26"/>
        </w:rPr>
      </w:pPr>
      <w:r w:rsidRPr="00EE4FAB">
        <w:rPr>
          <w:sz w:val="26"/>
          <w:szCs w:val="26"/>
        </w:rPr>
        <w:lastRenderedPageBreak/>
        <w:t>О</w:t>
      </w:r>
      <w:r>
        <w:rPr>
          <w:sz w:val="26"/>
          <w:szCs w:val="26"/>
        </w:rPr>
        <w:t xml:space="preserve">писание социальных, экономических и экологических последствий реализации </w:t>
      </w:r>
      <w:r w:rsidR="00564C24">
        <w:rPr>
          <w:sz w:val="26"/>
          <w:szCs w:val="26"/>
        </w:rPr>
        <w:t>Муниципальной программы</w:t>
      </w:r>
      <w:r>
        <w:rPr>
          <w:sz w:val="26"/>
          <w:szCs w:val="26"/>
        </w:rPr>
        <w:t>, общая потребность в необходимых финансовых ресурсах</w:t>
      </w:r>
    </w:p>
    <w:p w:rsidR="00F31925" w:rsidRDefault="00F31925" w:rsidP="001548C4">
      <w:pPr>
        <w:pStyle w:val="fn2r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31925">
        <w:rPr>
          <w:sz w:val="26"/>
          <w:szCs w:val="26"/>
        </w:rPr>
        <w:t xml:space="preserve">Реализация мероприятий </w:t>
      </w:r>
      <w:r w:rsidR="00564C24">
        <w:rPr>
          <w:sz w:val="26"/>
          <w:szCs w:val="26"/>
        </w:rPr>
        <w:t>Муниципальной программы</w:t>
      </w:r>
      <w:r w:rsidRPr="00F31925">
        <w:rPr>
          <w:sz w:val="26"/>
          <w:szCs w:val="26"/>
        </w:rPr>
        <w:t xml:space="preserve"> с использованием программно-целев</w:t>
      </w:r>
      <w:r>
        <w:rPr>
          <w:sz w:val="26"/>
          <w:szCs w:val="26"/>
        </w:rPr>
        <w:t>ого метода будет способствовать повышению</w:t>
      </w:r>
      <w:r w:rsidRPr="00F31925">
        <w:rPr>
          <w:sz w:val="26"/>
          <w:szCs w:val="26"/>
        </w:rPr>
        <w:t xml:space="preserve"> уровня благоустройства общественных территорий в Калининском районе города Челябинска.</w:t>
      </w:r>
    </w:p>
    <w:p w:rsidR="00BF4EE5" w:rsidRDefault="00BF4EE5" w:rsidP="001548C4">
      <w:pPr>
        <w:pStyle w:val="fn2r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Ежегодное последовательное осуществление системы мероприятий </w:t>
      </w:r>
      <w:r w:rsidR="00564C24">
        <w:rPr>
          <w:sz w:val="26"/>
          <w:szCs w:val="26"/>
        </w:rPr>
        <w:t>Муниципальной программы</w:t>
      </w:r>
      <w:r>
        <w:rPr>
          <w:sz w:val="26"/>
          <w:szCs w:val="26"/>
        </w:rPr>
        <w:t xml:space="preserve"> позволит эффективно и рационально использовать финансовые ресурсы по всем направлениям деятельности для достижения поставленной цели.</w:t>
      </w:r>
    </w:p>
    <w:p w:rsidR="00831D07" w:rsidRDefault="00BF4EE5" w:rsidP="00C045D1">
      <w:pPr>
        <w:pStyle w:val="fn2r"/>
        <w:spacing w:before="0" w:beforeAutospacing="0"/>
        <w:ind w:firstLine="851"/>
        <w:jc w:val="both"/>
        <w:rPr>
          <w:sz w:val="26"/>
          <w:szCs w:val="26"/>
        </w:rPr>
      </w:pPr>
      <w:r w:rsidRPr="000B4321">
        <w:rPr>
          <w:sz w:val="26"/>
          <w:szCs w:val="26"/>
        </w:rPr>
        <w:t xml:space="preserve">Общий объем финансирования и источники финансирования, необходимые для реализации мероприятий </w:t>
      </w:r>
      <w:r w:rsidR="00564C24">
        <w:rPr>
          <w:sz w:val="26"/>
          <w:szCs w:val="26"/>
        </w:rPr>
        <w:t>Муниципальной программы</w:t>
      </w:r>
      <w:r w:rsidR="00CB2551" w:rsidRPr="000B4321">
        <w:rPr>
          <w:sz w:val="26"/>
          <w:szCs w:val="26"/>
        </w:rPr>
        <w:t>,</w:t>
      </w:r>
      <w:r w:rsidRPr="000B4321">
        <w:rPr>
          <w:sz w:val="26"/>
          <w:szCs w:val="26"/>
        </w:rPr>
        <w:t xml:space="preserve"> представлен</w:t>
      </w:r>
      <w:r w:rsidR="00CB2551" w:rsidRPr="000B4321">
        <w:rPr>
          <w:sz w:val="26"/>
          <w:szCs w:val="26"/>
        </w:rPr>
        <w:t>ы</w:t>
      </w:r>
      <w:r w:rsidRPr="000B4321">
        <w:rPr>
          <w:sz w:val="26"/>
          <w:szCs w:val="26"/>
        </w:rPr>
        <w:t xml:space="preserve">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1815"/>
        <w:gridCol w:w="1815"/>
        <w:gridCol w:w="1783"/>
        <w:gridCol w:w="1783"/>
      </w:tblGrid>
      <w:tr w:rsidR="00831D07" w:rsidRPr="00907B81" w:rsidTr="006F3D62">
        <w:trPr>
          <w:trHeight w:val="20"/>
          <w:tblHeader/>
        </w:trPr>
        <w:tc>
          <w:tcPr>
            <w:tcW w:w="2375" w:type="dxa"/>
            <w:vMerge w:val="restart"/>
          </w:tcPr>
          <w:p w:rsidR="00831D07" w:rsidRPr="00907B81" w:rsidRDefault="00831D07" w:rsidP="00C045D1">
            <w:pPr>
              <w:pStyle w:val="3"/>
              <w:keepLines/>
              <w:tabs>
                <w:tab w:val="left" w:pos="900"/>
              </w:tabs>
              <w:spacing w:after="0" w:line="240" w:lineRule="auto"/>
              <w:jc w:val="center"/>
              <w:rPr>
                <w:sz w:val="26"/>
                <w:szCs w:val="26"/>
                <w:lang w:val="ru-RU" w:eastAsia="ru-RU"/>
              </w:rPr>
            </w:pPr>
            <w:r w:rsidRPr="00907B81">
              <w:rPr>
                <w:sz w:val="26"/>
                <w:szCs w:val="26"/>
                <w:lang w:val="ru-RU" w:eastAsia="ru-RU"/>
              </w:rPr>
              <w:t>Источник финансирования</w:t>
            </w:r>
          </w:p>
        </w:tc>
        <w:tc>
          <w:tcPr>
            <w:tcW w:w="7196" w:type="dxa"/>
            <w:gridSpan w:val="4"/>
          </w:tcPr>
          <w:p w:rsidR="00831D07" w:rsidRPr="00907B81" w:rsidRDefault="00831D07" w:rsidP="00C045D1">
            <w:pPr>
              <w:pStyle w:val="3"/>
              <w:keepLines/>
              <w:tabs>
                <w:tab w:val="left" w:pos="900"/>
              </w:tabs>
              <w:spacing w:after="0" w:line="240" w:lineRule="auto"/>
              <w:jc w:val="center"/>
              <w:rPr>
                <w:sz w:val="26"/>
                <w:szCs w:val="26"/>
                <w:lang w:val="ru-RU" w:eastAsia="ru-RU"/>
              </w:rPr>
            </w:pPr>
            <w:r w:rsidRPr="00907B81">
              <w:rPr>
                <w:sz w:val="26"/>
                <w:szCs w:val="26"/>
                <w:lang w:val="ru-RU" w:eastAsia="ru-RU"/>
              </w:rPr>
              <w:t>Объем финансирования,</w:t>
            </w:r>
            <w:r>
              <w:rPr>
                <w:sz w:val="26"/>
                <w:szCs w:val="26"/>
                <w:lang w:val="ru-RU" w:eastAsia="ru-RU"/>
              </w:rPr>
              <w:t xml:space="preserve"> тыс.</w:t>
            </w:r>
            <w:r w:rsidRPr="00907B81">
              <w:rPr>
                <w:sz w:val="26"/>
                <w:szCs w:val="26"/>
                <w:lang w:val="ru-RU" w:eastAsia="ru-RU"/>
              </w:rPr>
              <w:t xml:space="preserve"> руб</w:t>
            </w:r>
            <w:r>
              <w:rPr>
                <w:sz w:val="26"/>
                <w:szCs w:val="26"/>
                <w:lang w:val="ru-RU" w:eastAsia="ru-RU"/>
              </w:rPr>
              <w:t>.</w:t>
            </w:r>
          </w:p>
        </w:tc>
      </w:tr>
      <w:tr w:rsidR="00831D07" w:rsidRPr="00907B81" w:rsidTr="006F3D62">
        <w:trPr>
          <w:trHeight w:val="20"/>
          <w:tblHeader/>
        </w:trPr>
        <w:tc>
          <w:tcPr>
            <w:tcW w:w="2375" w:type="dxa"/>
            <w:vMerge/>
          </w:tcPr>
          <w:p w:rsidR="00831D07" w:rsidRPr="00907B81" w:rsidRDefault="00831D07" w:rsidP="00C045D1">
            <w:pPr>
              <w:pStyle w:val="3"/>
              <w:keepLines/>
              <w:tabs>
                <w:tab w:val="left" w:pos="900"/>
              </w:tabs>
              <w:spacing w:after="0" w:line="240" w:lineRule="auto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815" w:type="dxa"/>
            <w:vMerge w:val="restart"/>
          </w:tcPr>
          <w:p w:rsidR="00831D07" w:rsidRPr="00907B81" w:rsidRDefault="00831D07" w:rsidP="00C045D1">
            <w:pPr>
              <w:pStyle w:val="3"/>
              <w:keepLines/>
              <w:tabs>
                <w:tab w:val="left" w:pos="900"/>
              </w:tabs>
              <w:spacing w:after="0" w:line="240" w:lineRule="auto"/>
              <w:jc w:val="center"/>
              <w:rPr>
                <w:sz w:val="26"/>
                <w:szCs w:val="26"/>
                <w:lang w:val="ru-RU" w:eastAsia="ru-RU"/>
              </w:rPr>
            </w:pPr>
            <w:r w:rsidRPr="00907B81">
              <w:rPr>
                <w:sz w:val="26"/>
                <w:szCs w:val="26"/>
                <w:lang w:val="ru-RU" w:eastAsia="ru-RU"/>
              </w:rPr>
              <w:t>всего</w:t>
            </w:r>
          </w:p>
        </w:tc>
        <w:tc>
          <w:tcPr>
            <w:tcW w:w="5381" w:type="dxa"/>
            <w:gridSpan w:val="3"/>
          </w:tcPr>
          <w:p w:rsidR="00831D07" w:rsidRPr="00907B81" w:rsidRDefault="00831D07" w:rsidP="00C045D1">
            <w:pPr>
              <w:pStyle w:val="3"/>
              <w:keepLines/>
              <w:tabs>
                <w:tab w:val="left" w:pos="900"/>
              </w:tabs>
              <w:spacing w:after="0" w:line="240" w:lineRule="auto"/>
              <w:jc w:val="center"/>
              <w:rPr>
                <w:sz w:val="26"/>
                <w:szCs w:val="26"/>
                <w:lang w:val="ru-RU" w:eastAsia="ru-RU"/>
              </w:rPr>
            </w:pPr>
            <w:r w:rsidRPr="00907B81">
              <w:rPr>
                <w:sz w:val="26"/>
                <w:szCs w:val="26"/>
                <w:lang w:val="ru-RU" w:eastAsia="ru-RU"/>
              </w:rPr>
              <w:t>в том числе по годам</w:t>
            </w:r>
          </w:p>
        </w:tc>
      </w:tr>
      <w:tr w:rsidR="00831D07" w:rsidRPr="00907B81" w:rsidTr="006F3D62">
        <w:trPr>
          <w:trHeight w:val="20"/>
          <w:tblHeader/>
        </w:trPr>
        <w:tc>
          <w:tcPr>
            <w:tcW w:w="2375" w:type="dxa"/>
            <w:vMerge/>
          </w:tcPr>
          <w:p w:rsidR="00831D07" w:rsidRPr="00907B81" w:rsidRDefault="00831D07" w:rsidP="00C045D1">
            <w:pPr>
              <w:pStyle w:val="3"/>
              <w:keepLines/>
              <w:tabs>
                <w:tab w:val="left" w:pos="900"/>
              </w:tabs>
              <w:spacing w:after="0" w:line="240" w:lineRule="auto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815" w:type="dxa"/>
            <w:vMerge/>
          </w:tcPr>
          <w:p w:rsidR="00831D07" w:rsidRPr="00907B81" w:rsidRDefault="00831D07" w:rsidP="00C045D1">
            <w:pPr>
              <w:pStyle w:val="3"/>
              <w:keepLines/>
              <w:tabs>
                <w:tab w:val="left" w:pos="900"/>
              </w:tabs>
              <w:spacing w:after="0" w:line="240" w:lineRule="auto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815" w:type="dxa"/>
          </w:tcPr>
          <w:p w:rsidR="00831D07" w:rsidRPr="00907B81" w:rsidRDefault="00831D07" w:rsidP="00C045D1">
            <w:pPr>
              <w:pStyle w:val="3"/>
              <w:keepLines/>
              <w:tabs>
                <w:tab w:val="left" w:pos="900"/>
              </w:tabs>
              <w:spacing w:after="0" w:line="240" w:lineRule="auto"/>
              <w:jc w:val="center"/>
              <w:rPr>
                <w:sz w:val="26"/>
                <w:szCs w:val="26"/>
                <w:lang w:val="ru-RU" w:eastAsia="ru-RU"/>
              </w:rPr>
            </w:pPr>
            <w:r w:rsidRPr="00907B81">
              <w:rPr>
                <w:sz w:val="26"/>
                <w:szCs w:val="26"/>
                <w:lang w:val="ru-RU" w:eastAsia="ru-RU"/>
              </w:rPr>
              <w:t>2018 год</w:t>
            </w:r>
          </w:p>
        </w:tc>
        <w:tc>
          <w:tcPr>
            <w:tcW w:w="1783" w:type="dxa"/>
          </w:tcPr>
          <w:p w:rsidR="00831D07" w:rsidRPr="00907B81" w:rsidRDefault="00831D07" w:rsidP="00C045D1">
            <w:pPr>
              <w:pStyle w:val="3"/>
              <w:keepLines/>
              <w:tabs>
                <w:tab w:val="left" w:pos="900"/>
              </w:tabs>
              <w:spacing w:after="0" w:line="240" w:lineRule="auto"/>
              <w:jc w:val="center"/>
              <w:rPr>
                <w:sz w:val="26"/>
                <w:szCs w:val="26"/>
                <w:lang w:val="ru-RU" w:eastAsia="ru-RU"/>
              </w:rPr>
            </w:pPr>
            <w:r w:rsidRPr="00907B81">
              <w:rPr>
                <w:sz w:val="26"/>
                <w:szCs w:val="26"/>
                <w:lang w:val="ru-RU" w:eastAsia="ru-RU"/>
              </w:rPr>
              <w:t>2019 год</w:t>
            </w:r>
          </w:p>
        </w:tc>
        <w:tc>
          <w:tcPr>
            <w:tcW w:w="1783" w:type="dxa"/>
          </w:tcPr>
          <w:p w:rsidR="00831D07" w:rsidRPr="00907B81" w:rsidRDefault="00831D07" w:rsidP="00C045D1">
            <w:pPr>
              <w:pStyle w:val="3"/>
              <w:keepLines/>
              <w:tabs>
                <w:tab w:val="left" w:pos="900"/>
              </w:tabs>
              <w:spacing w:after="0" w:line="240" w:lineRule="auto"/>
              <w:jc w:val="center"/>
              <w:rPr>
                <w:sz w:val="26"/>
                <w:szCs w:val="26"/>
                <w:lang w:val="ru-RU" w:eastAsia="ru-RU"/>
              </w:rPr>
            </w:pPr>
            <w:r w:rsidRPr="00907B81">
              <w:rPr>
                <w:sz w:val="26"/>
                <w:szCs w:val="26"/>
                <w:lang w:val="ru-RU" w:eastAsia="ru-RU"/>
              </w:rPr>
              <w:t>2020 год</w:t>
            </w:r>
          </w:p>
        </w:tc>
      </w:tr>
      <w:tr w:rsidR="00831D07" w:rsidRPr="00907B81" w:rsidTr="006F3D62">
        <w:trPr>
          <w:trHeight w:val="20"/>
          <w:tblHeader/>
        </w:trPr>
        <w:tc>
          <w:tcPr>
            <w:tcW w:w="2375" w:type="dxa"/>
          </w:tcPr>
          <w:p w:rsidR="00831D07" w:rsidRPr="00907B81" w:rsidRDefault="00831D07" w:rsidP="00C045D1">
            <w:pPr>
              <w:keepLines/>
              <w:rPr>
                <w:sz w:val="26"/>
                <w:szCs w:val="26"/>
              </w:rPr>
            </w:pPr>
            <w:r w:rsidRPr="00907B81">
              <w:rPr>
                <w:sz w:val="26"/>
                <w:szCs w:val="26"/>
              </w:rPr>
              <w:t>Общий объем финансирования</w:t>
            </w:r>
          </w:p>
        </w:tc>
        <w:tc>
          <w:tcPr>
            <w:tcW w:w="1815" w:type="dxa"/>
            <w:vAlign w:val="center"/>
          </w:tcPr>
          <w:p w:rsidR="00831D07" w:rsidRPr="00907B81" w:rsidRDefault="00831D07" w:rsidP="00C045D1">
            <w:pPr>
              <w:keepLines/>
              <w:jc w:val="center"/>
              <w:rPr>
                <w:sz w:val="26"/>
                <w:szCs w:val="26"/>
              </w:rPr>
            </w:pPr>
            <w:r w:rsidRPr="00907B81">
              <w:rPr>
                <w:sz w:val="26"/>
                <w:szCs w:val="26"/>
              </w:rPr>
              <w:t>42 000,0</w:t>
            </w:r>
          </w:p>
        </w:tc>
        <w:tc>
          <w:tcPr>
            <w:tcW w:w="1815" w:type="dxa"/>
            <w:vAlign w:val="center"/>
          </w:tcPr>
          <w:p w:rsidR="00831D07" w:rsidRPr="00907B81" w:rsidRDefault="00831D07" w:rsidP="00C045D1">
            <w:pPr>
              <w:keepLines/>
              <w:jc w:val="center"/>
              <w:rPr>
                <w:sz w:val="26"/>
                <w:szCs w:val="26"/>
              </w:rPr>
            </w:pPr>
            <w:r w:rsidRPr="00907B81">
              <w:rPr>
                <w:sz w:val="26"/>
                <w:szCs w:val="26"/>
              </w:rPr>
              <w:t>10 500,0</w:t>
            </w:r>
          </w:p>
        </w:tc>
        <w:tc>
          <w:tcPr>
            <w:tcW w:w="1783" w:type="dxa"/>
            <w:vAlign w:val="center"/>
          </w:tcPr>
          <w:p w:rsidR="00831D07" w:rsidRPr="00907B81" w:rsidRDefault="00831D07" w:rsidP="00C045D1">
            <w:pPr>
              <w:keepLines/>
              <w:jc w:val="center"/>
              <w:rPr>
                <w:sz w:val="26"/>
                <w:szCs w:val="26"/>
              </w:rPr>
            </w:pPr>
            <w:r w:rsidRPr="00907B81">
              <w:rPr>
                <w:sz w:val="26"/>
                <w:szCs w:val="26"/>
              </w:rPr>
              <w:t>15 750,0</w:t>
            </w:r>
          </w:p>
        </w:tc>
        <w:tc>
          <w:tcPr>
            <w:tcW w:w="1783" w:type="dxa"/>
            <w:vAlign w:val="center"/>
          </w:tcPr>
          <w:p w:rsidR="00831D07" w:rsidRPr="00907B81" w:rsidRDefault="00831D07" w:rsidP="00C045D1">
            <w:pPr>
              <w:keepLines/>
              <w:jc w:val="center"/>
              <w:rPr>
                <w:sz w:val="26"/>
                <w:szCs w:val="26"/>
              </w:rPr>
            </w:pPr>
            <w:r w:rsidRPr="00907B81">
              <w:rPr>
                <w:sz w:val="26"/>
                <w:szCs w:val="26"/>
              </w:rPr>
              <w:t>15 750,0</w:t>
            </w:r>
          </w:p>
        </w:tc>
      </w:tr>
      <w:tr w:rsidR="00831D07" w:rsidRPr="00907B81" w:rsidTr="006F3D62">
        <w:trPr>
          <w:trHeight w:val="20"/>
          <w:tblHeader/>
        </w:trPr>
        <w:tc>
          <w:tcPr>
            <w:tcW w:w="2375" w:type="dxa"/>
          </w:tcPr>
          <w:p w:rsidR="00831D07" w:rsidRPr="00907B81" w:rsidRDefault="00831D07" w:rsidP="00C045D1">
            <w:pPr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</w:t>
            </w:r>
            <w:r w:rsidRPr="00907B81">
              <w:rPr>
                <w:sz w:val="26"/>
                <w:szCs w:val="26"/>
              </w:rPr>
              <w:t xml:space="preserve"> города Челябинска</w:t>
            </w:r>
          </w:p>
        </w:tc>
        <w:tc>
          <w:tcPr>
            <w:tcW w:w="1815" w:type="dxa"/>
            <w:vAlign w:val="center"/>
          </w:tcPr>
          <w:p w:rsidR="00831D07" w:rsidRPr="00907B81" w:rsidRDefault="00831D07" w:rsidP="00C045D1">
            <w:pPr>
              <w:keepLines/>
              <w:jc w:val="center"/>
              <w:rPr>
                <w:sz w:val="26"/>
                <w:szCs w:val="26"/>
              </w:rPr>
            </w:pPr>
            <w:r w:rsidRPr="00907B81">
              <w:rPr>
                <w:sz w:val="26"/>
                <w:szCs w:val="26"/>
              </w:rPr>
              <w:t>40</w:t>
            </w:r>
            <w:r>
              <w:rPr>
                <w:sz w:val="26"/>
                <w:szCs w:val="26"/>
              </w:rPr>
              <w:t> </w:t>
            </w:r>
            <w:r w:rsidRPr="00907B81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</w:t>
            </w:r>
            <w:r w:rsidRPr="00907B81">
              <w:rPr>
                <w:sz w:val="26"/>
                <w:szCs w:val="26"/>
              </w:rPr>
              <w:t>0</w:t>
            </w:r>
          </w:p>
        </w:tc>
        <w:tc>
          <w:tcPr>
            <w:tcW w:w="1815" w:type="dxa"/>
            <w:vAlign w:val="center"/>
          </w:tcPr>
          <w:p w:rsidR="00831D07" w:rsidRPr="00907B81" w:rsidRDefault="00831D07" w:rsidP="00C045D1">
            <w:pPr>
              <w:keepLines/>
              <w:jc w:val="center"/>
              <w:rPr>
                <w:sz w:val="26"/>
                <w:szCs w:val="26"/>
              </w:rPr>
            </w:pPr>
            <w:r w:rsidRPr="00907B81">
              <w:rPr>
                <w:sz w:val="26"/>
                <w:szCs w:val="26"/>
              </w:rPr>
              <w:t>10 000,0</w:t>
            </w:r>
          </w:p>
        </w:tc>
        <w:tc>
          <w:tcPr>
            <w:tcW w:w="1783" w:type="dxa"/>
            <w:vAlign w:val="center"/>
          </w:tcPr>
          <w:p w:rsidR="00831D07" w:rsidRPr="00907B81" w:rsidRDefault="00831D07" w:rsidP="00C045D1">
            <w:pPr>
              <w:keepLines/>
              <w:jc w:val="center"/>
              <w:rPr>
                <w:sz w:val="26"/>
                <w:szCs w:val="26"/>
              </w:rPr>
            </w:pPr>
            <w:r w:rsidRPr="00907B81">
              <w:rPr>
                <w:sz w:val="26"/>
                <w:szCs w:val="26"/>
              </w:rPr>
              <w:t>15 000,0</w:t>
            </w:r>
          </w:p>
        </w:tc>
        <w:tc>
          <w:tcPr>
            <w:tcW w:w="1783" w:type="dxa"/>
            <w:vAlign w:val="center"/>
          </w:tcPr>
          <w:p w:rsidR="00831D07" w:rsidRPr="00907B81" w:rsidRDefault="00831D07" w:rsidP="00C045D1">
            <w:pPr>
              <w:keepLines/>
              <w:jc w:val="center"/>
              <w:rPr>
                <w:sz w:val="26"/>
                <w:szCs w:val="26"/>
              </w:rPr>
            </w:pPr>
            <w:r w:rsidRPr="00907B81">
              <w:rPr>
                <w:sz w:val="26"/>
                <w:szCs w:val="26"/>
              </w:rPr>
              <w:t>15 000,0</w:t>
            </w:r>
          </w:p>
        </w:tc>
      </w:tr>
      <w:tr w:rsidR="00831D07" w:rsidRPr="00907B81" w:rsidTr="006F3D62">
        <w:trPr>
          <w:trHeight w:val="20"/>
          <w:tblHeader/>
        </w:trPr>
        <w:tc>
          <w:tcPr>
            <w:tcW w:w="2375" w:type="dxa"/>
          </w:tcPr>
          <w:p w:rsidR="00831D07" w:rsidRPr="00907B81" w:rsidRDefault="00831D07" w:rsidP="00C045D1">
            <w:pPr>
              <w:keepLines/>
              <w:rPr>
                <w:sz w:val="26"/>
                <w:szCs w:val="26"/>
              </w:rPr>
            </w:pPr>
            <w:r w:rsidRPr="00907B81">
              <w:rPr>
                <w:sz w:val="26"/>
                <w:szCs w:val="26"/>
              </w:rPr>
              <w:t xml:space="preserve">Бюджет Калининского внутригородского района </w:t>
            </w:r>
            <w:r w:rsidRPr="00533BED">
              <w:rPr>
                <w:sz w:val="26"/>
                <w:szCs w:val="26"/>
              </w:rPr>
              <w:t>Челябинского городского округа с внутригородским делением</w:t>
            </w:r>
          </w:p>
        </w:tc>
        <w:tc>
          <w:tcPr>
            <w:tcW w:w="1815" w:type="dxa"/>
            <w:vAlign w:val="center"/>
          </w:tcPr>
          <w:p w:rsidR="00831D07" w:rsidRPr="00907B81" w:rsidRDefault="00831D07" w:rsidP="00C045D1">
            <w:pPr>
              <w:keepLines/>
              <w:jc w:val="center"/>
              <w:rPr>
                <w:sz w:val="26"/>
                <w:szCs w:val="26"/>
              </w:rPr>
            </w:pPr>
            <w:r w:rsidRPr="00907B81">
              <w:rPr>
                <w:sz w:val="26"/>
                <w:szCs w:val="26"/>
              </w:rPr>
              <w:t>2 000,0</w:t>
            </w:r>
          </w:p>
        </w:tc>
        <w:tc>
          <w:tcPr>
            <w:tcW w:w="1815" w:type="dxa"/>
            <w:vAlign w:val="center"/>
          </w:tcPr>
          <w:p w:rsidR="00831D07" w:rsidRPr="00907B81" w:rsidRDefault="00831D07" w:rsidP="00C045D1">
            <w:pPr>
              <w:keepLines/>
              <w:jc w:val="center"/>
              <w:rPr>
                <w:sz w:val="26"/>
                <w:szCs w:val="26"/>
              </w:rPr>
            </w:pPr>
            <w:r w:rsidRPr="00907B81">
              <w:rPr>
                <w:sz w:val="26"/>
                <w:szCs w:val="26"/>
              </w:rPr>
              <w:t>500,0</w:t>
            </w:r>
          </w:p>
        </w:tc>
        <w:tc>
          <w:tcPr>
            <w:tcW w:w="1783" w:type="dxa"/>
            <w:vAlign w:val="center"/>
          </w:tcPr>
          <w:p w:rsidR="00831D07" w:rsidRPr="00907B81" w:rsidRDefault="00831D07" w:rsidP="00C045D1">
            <w:pPr>
              <w:keepLines/>
              <w:jc w:val="center"/>
              <w:rPr>
                <w:sz w:val="26"/>
                <w:szCs w:val="26"/>
              </w:rPr>
            </w:pPr>
            <w:r w:rsidRPr="00907B81">
              <w:rPr>
                <w:sz w:val="26"/>
                <w:szCs w:val="26"/>
              </w:rPr>
              <w:t>750,0</w:t>
            </w:r>
          </w:p>
        </w:tc>
        <w:tc>
          <w:tcPr>
            <w:tcW w:w="1783" w:type="dxa"/>
            <w:vAlign w:val="center"/>
          </w:tcPr>
          <w:p w:rsidR="00831D07" w:rsidRPr="00907B81" w:rsidRDefault="00831D07" w:rsidP="00C045D1">
            <w:pPr>
              <w:keepLines/>
              <w:jc w:val="center"/>
              <w:rPr>
                <w:sz w:val="26"/>
                <w:szCs w:val="26"/>
              </w:rPr>
            </w:pPr>
            <w:r w:rsidRPr="00907B81">
              <w:rPr>
                <w:sz w:val="26"/>
                <w:szCs w:val="26"/>
              </w:rPr>
              <w:t>750,0</w:t>
            </w:r>
          </w:p>
        </w:tc>
      </w:tr>
    </w:tbl>
    <w:p w:rsidR="00BF4EE5" w:rsidRPr="00912A2E" w:rsidRDefault="00BF4EE5" w:rsidP="00912A2E">
      <w:pPr>
        <w:numPr>
          <w:ilvl w:val="0"/>
          <w:numId w:val="9"/>
        </w:numPr>
        <w:tabs>
          <w:tab w:val="left" w:pos="1134"/>
          <w:tab w:val="left" w:pos="5812"/>
        </w:tabs>
        <w:spacing w:before="240" w:after="240"/>
        <w:ind w:left="851" w:right="851" w:firstLine="0"/>
        <w:jc w:val="center"/>
        <w:rPr>
          <w:sz w:val="26"/>
          <w:szCs w:val="26"/>
        </w:rPr>
      </w:pPr>
      <w:r w:rsidRPr="00912A2E">
        <w:rPr>
          <w:sz w:val="26"/>
          <w:szCs w:val="26"/>
        </w:rPr>
        <w:t xml:space="preserve">Описание системы оценки вклада </w:t>
      </w:r>
      <w:r w:rsidR="00564C24">
        <w:rPr>
          <w:sz w:val="26"/>
          <w:szCs w:val="26"/>
        </w:rPr>
        <w:t>Муниципальной программы</w:t>
      </w:r>
      <w:r w:rsidRPr="00912A2E">
        <w:rPr>
          <w:sz w:val="26"/>
          <w:szCs w:val="26"/>
        </w:rPr>
        <w:t xml:space="preserve"> в достижение</w:t>
      </w:r>
      <w:r w:rsidR="00912A2E" w:rsidRPr="00912A2E">
        <w:rPr>
          <w:sz w:val="26"/>
          <w:szCs w:val="26"/>
        </w:rPr>
        <w:t xml:space="preserve"> </w:t>
      </w:r>
      <w:r w:rsidRPr="00912A2E">
        <w:rPr>
          <w:sz w:val="26"/>
          <w:szCs w:val="26"/>
        </w:rPr>
        <w:t>стратегической цели</w:t>
      </w:r>
    </w:p>
    <w:p w:rsidR="00BF4EE5" w:rsidRPr="00BF4EE5" w:rsidRDefault="00BF4EE5" w:rsidP="001548C4">
      <w:pPr>
        <w:pStyle w:val="fn2r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F4EE5">
        <w:rPr>
          <w:sz w:val="26"/>
          <w:szCs w:val="26"/>
        </w:rPr>
        <w:t xml:space="preserve">Настоящая </w:t>
      </w:r>
      <w:r w:rsidR="00564C24">
        <w:rPr>
          <w:sz w:val="26"/>
          <w:szCs w:val="26"/>
        </w:rPr>
        <w:t>Муниципальная программа</w:t>
      </w:r>
      <w:r w:rsidRPr="00BF4EE5">
        <w:rPr>
          <w:sz w:val="26"/>
          <w:szCs w:val="26"/>
        </w:rPr>
        <w:t xml:space="preserve"> определяет цели, задачи и мероприятия, направленные на достижение стратегических целей социально-экономического развития района.</w:t>
      </w:r>
    </w:p>
    <w:p w:rsidR="00BF4EE5" w:rsidRPr="00BF4EE5" w:rsidRDefault="00BF4EE5" w:rsidP="001548C4">
      <w:pPr>
        <w:pStyle w:val="fn2r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F4EE5">
        <w:rPr>
          <w:sz w:val="26"/>
          <w:szCs w:val="26"/>
        </w:rPr>
        <w:t>Программный подход обеспечивает решение комплекса стратегических задач:</w:t>
      </w:r>
    </w:p>
    <w:p w:rsidR="00BF4EE5" w:rsidRPr="00BF4EE5" w:rsidRDefault="00BF4EE5" w:rsidP="00C02947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BF4EE5">
        <w:rPr>
          <w:sz w:val="26"/>
          <w:szCs w:val="26"/>
        </w:rPr>
        <w:t>обеспечение комфортных и безопасных условий проживания граждан;</w:t>
      </w:r>
    </w:p>
    <w:p w:rsidR="00BF4EE5" w:rsidRPr="00BF4EE5" w:rsidRDefault="00BF4EE5" w:rsidP="00C02947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BF4EE5">
        <w:rPr>
          <w:sz w:val="26"/>
          <w:szCs w:val="26"/>
        </w:rPr>
        <w:t>сохранение и улучшение внешнег</w:t>
      </w:r>
      <w:r>
        <w:rPr>
          <w:sz w:val="26"/>
          <w:szCs w:val="26"/>
        </w:rPr>
        <w:t xml:space="preserve">о вида мест общего пользования </w:t>
      </w:r>
      <w:r w:rsidRPr="00BF4EE5">
        <w:rPr>
          <w:sz w:val="26"/>
          <w:szCs w:val="26"/>
        </w:rPr>
        <w:t>и массового отдыха населения;</w:t>
      </w:r>
    </w:p>
    <w:p w:rsidR="00BF4EE5" w:rsidRDefault="00BF4EE5" w:rsidP="00C02947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BF4EE5">
        <w:rPr>
          <w:sz w:val="26"/>
          <w:szCs w:val="26"/>
        </w:rPr>
        <w:t>повышение уровня эстетического и физического развития жителей.</w:t>
      </w:r>
    </w:p>
    <w:p w:rsidR="00001283" w:rsidRPr="00E90D1A" w:rsidRDefault="00001283" w:rsidP="00001283">
      <w:pP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90D1A">
        <w:rPr>
          <w:sz w:val="26"/>
          <w:szCs w:val="26"/>
        </w:rPr>
        <w:t xml:space="preserve">Система оценки вклада </w:t>
      </w:r>
      <w:r w:rsidR="00564C24"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 xml:space="preserve"> в достижение стратегической цели состоит из ряда мероприятий:</w:t>
      </w:r>
    </w:p>
    <w:p w:rsidR="00001283" w:rsidRPr="00E90D1A" w:rsidRDefault="00001283" w:rsidP="00C02947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проведение оценки эффективности программных мероприятий и </w:t>
      </w:r>
      <w:r w:rsidR="00564C24"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 xml:space="preserve"> в целом (соотношение результата реализации </w:t>
      </w:r>
      <w:r w:rsidR="00564C24"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 xml:space="preserve"> к затратам, расходам, обеспечившим его получение);</w:t>
      </w:r>
    </w:p>
    <w:p w:rsidR="00001283" w:rsidRPr="00E90D1A" w:rsidRDefault="00001283" w:rsidP="00C02947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анализ оценки</w:t>
      </w:r>
      <w:r w:rsidRPr="00E90D1A">
        <w:rPr>
          <w:sz w:val="26"/>
          <w:szCs w:val="26"/>
        </w:rPr>
        <w:t xml:space="preserve"> выполнения программных мероприятий и </w:t>
      </w:r>
      <w:r w:rsidR="00564C24"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 xml:space="preserve"> в целом;</w:t>
      </w:r>
    </w:p>
    <w:p w:rsidR="00001283" w:rsidRPr="00E90D1A" w:rsidRDefault="00001283" w:rsidP="00C02947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учет мнения жителей по оценке </w:t>
      </w:r>
      <w:r w:rsidR="00564C24"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 xml:space="preserve"> путем анализа устных и письменных обращений граждан, поступающих в Администрацию района.</w:t>
      </w:r>
    </w:p>
    <w:p w:rsidR="008D7C4C" w:rsidRPr="00EE4FAB" w:rsidRDefault="008D7C4C" w:rsidP="00912A2E">
      <w:pPr>
        <w:numPr>
          <w:ilvl w:val="0"/>
          <w:numId w:val="9"/>
        </w:numPr>
        <w:tabs>
          <w:tab w:val="left" w:pos="1134"/>
          <w:tab w:val="left" w:pos="5812"/>
        </w:tabs>
        <w:spacing w:before="240" w:after="240"/>
        <w:ind w:left="851" w:right="851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Описание системы управления реализацией </w:t>
      </w:r>
      <w:r w:rsidR="00564C24">
        <w:rPr>
          <w:sz w:val="26"/>
          <w:szCs w:val="26"/>
        </w:rPr>
        <w:t>Муниципальной программы</w:t>
      </w:r>
    </w:p>
    <w:p w:rsidR="008D7C4C" w:rsidRPr="00E90D1A" w:rsidRDefault="008D7C4C" w:rsidP="008D7C4C">
      <w:pPr>
        <w:tabs>
          <w:tab w:val="left" w:pos="900"/>
        </w:tabs>
        <w:ind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Общее и текущее управление, контроль реализации мероприятий </w:t>
      </w:r>
      <w:r w:rsidR="00564C24"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 xml:space="preserve"> осуществляет главный распорядитель бюджетных средств – Администрация района, при взаимодействии с заинтересованными организациями, средствами массовой информации.</w:t>
      </w:r>
    </w:p>
    <w:p w:rsidR="008D7C4C" w:rsidRPr="00E90D1A" w:rsidRDefault="008D7C4C" w:rsidP="008D7C4C">
      <w:pPr>
        <w:keepNext/>
        <w:tabs>
          <w:tab w:val="left" w:pos="900"/>
        </w:tabs>
        <w:ind w:firstLine="539"/>
        <w:jc w:val="both"/>
        <w:rPr>
          <w:sz w:val="26"/>
          <w:szCs w:val="26"/>
        </w:rPr>
      </w:pPr>
      <w:r w:rsidRPr="00E90D1A">
        <w:rPr>
          <w:sz w:val="26"/>
          <w:szCs w:val="26"/>
        </w:rPr>
        <w:t>Администрация района:</w:t>
      </w:r>
    </w:p>
    <w:p w:rsidR="008D7C4C" w:rsidRPr="00E90D1A" w:rsidRDefault="008D7C4C" w:rsidP="0052723D">
      <w:pPr>
        <w:widowControl w:val="0"/>
        <w:numPr>
          <w:ilvl w:val="0"/>
          <w:numId w:val="8"/>
        </w:numPr>
        <w:tabs>
          <w:tab w:val="clear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несет ответственность за целевое и эффективное использование выделенных на реализацию </w:t>
      </w:r>
      <w:r w:rsidR="00564C24"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 xml:space="preserve"> бюджетных сре</w:t>
      </w:r>
      <w:proofErr w:type="gramStart"/>
      <w:r w:rsidRPr="00E90D1A">
        <w:rPr>
          <w:sz w:val="26"/>
          <w:szCs w:val="26"/>
        </w:rPr>
        <w:t>дств в п</w:t>
      </w:r>
      <w:proofErr w:type="gramEnd"/>
      <w:r w:rsidRPr="00E90D1A">
        <w:rPr>
          <w:sz w:val="26"/>
          <w:szCs w:val="26"/>
        </w:rPr>
        <w:t>орядке, установленном действующим законодательством;</w:t>
      </w:r>
    </w:p>
    <w:p w:rsidR="008D7C4C" w:rsidRPr="00E90D1A" w:rsidRDefault="008D7C4C" w:rsidP="0052723D">
      <w:pPr>
        <w:widowControl w:val="0"/>
        <w:numPr>
          <w:ilvl w:val="0"/>
          <w:numId w:val="8"/>
        </w:numPr>
        <w:tabs>
          <w:tab w:val="clear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обеспечивает результативность реализации мероприятий </w:t>
      </w:r>
      <w:r w:rsidR="00564C24"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>;</w:t>
      </w:r>
    </w:p>
    <w:p w:rsidR="008D7C4C" w:rsidRPr="00E90D1A" w:rsidRDefault="008D7C4C" w:rsidP="0052723D">
      <w:pPr>
        <w:widowControl w:val="0"/>
        <w:numPr>
          <w:ilvl w:val="0"/>
          <w:numId w:val="8"/>
        </w:numPr>
        <w:tabs>
          <w:tab w:val="clear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уточняет ежегодно целевые индикаторы и показатели </w:t>
      </w:r>
      <w:r w:rsidR="00564C24"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 xml:space="preserve">, затраты по программным мероприятиям в соответствии с утвержденным бюджетом, направленным на реализацию мероприятий </w:t>
      </w:r>
      <w:r w:rsidR="00564C24"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>;</w:t>
      </w:r>
    </w:p>
    <w:p w:rsidR="008D7C4C" w:rsidRPr="00E90D1A" w:rsidRDefault="008D7C4C" w:rsidP="0052723D">
      <w:pPr>
        <w:widowControl w:val="0"/>
        <w:numPr>
          <w:ilvl w:val="0"/>
          <w:numId w:val="8"/>
        </w:numPr>
        <w:tabs>
          <w:tab w:val="clear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вносит предложения о необходимости корректировки мероприятий </w:t>
      </w:r>
      <w:r w:rsidR="00564C24"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>;</w:t>
      </w:r>
    </w:p>
    <w:p w:rsidR="008D7C4C" w:rsidRPr="00E90D1A" w:rsidRDefault="008D7C4C" w:rsidP="0052723D">
      <w:pPr>
        <w:widowControl w:val="0"/>
        <w:numPr>
          <w:ilvl w:val="0"/>
          <w:numId w:val="8"/>
        </w:numPr>
        <w:tabs>
          <w:tab w:val="clear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проводит мониторинг </w:t>
      </w:r>
      <w:r w:rsidR="00564C24"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 xml:space="preserve">, составляет информацию о реализации </w:t>
      </w:r>
      <w:r w:rsidR="00564C24"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>, о ходе работ по Программе и эффективности использования бюджетных средств.</w:t>
      </w:r>
    </w:p>
    <w:p w:rsidR="008D7C4C" w:rsidRPr="00E90D1A" w:rsidRDefault="008D7C4C" w:rsidP="008D7C4C">
      <w:pPr>
        <w:tabs>
          <w:tab w:val="left" w:pos="900"/>
        </w:tabs>
        <w:ind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В случае досрочного выполнения или прекращения реализации </w:t>
      </w:r>
      <w:r w:rsidR="00564C24"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 xml:space="preserve">, а также в случае внесения изменений </w:t>
      </w:r>
      <w:r w:rsidR="00CB2551">
        <w:rPr>
          <w:sz w:val="26"/>
          <w:szCs w:val="26"/>
        </w:rPr>
        <w:t xml:space="preserve">в бюджет района </w:t>
      </w:r>
      <w:r w:rsidRPr="00E90D1A">
        <w:rPr>
          <w:sz w:val="26"/>
          <w:szCs w:val="26"/>
        </w:rPr>
        <w:t>в Программу вносятся изменения в установленном порядке.</w:t>
      </w:r>
    </w:p>
    <w:p w:rsidR="00F31925" w:rsidRDefault="00F31925" w:rsidP="008D7C4C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tbl>
      <w:tblPr>
        <w:tblpPr w:leftFromText="180" w:rightFromText="180" w:vertAnchor="text" w:horzAnchor="margin" w:tblpY="406"/>
        <w:tblW w:w="0" w:type="auto"/>
        <w:tblLook w:val="04A0" w:firstRow="1" w:lastRow="0" w:firstColumn="1" w:lastColumn="0" w:noHBand="0" w:noVBand="1"/>
      </w:tblPr>
      <w:tblGrid>
        <w:gridCol w:w="7210"/>
        <w:gridCol w:w="2504"/>
      </w:tblGrid>
      <w:tr w:rsidR="008D7C4C" w:rsidRPr="00A245DE" w:rsidTr="0070772B">
        <w:tc>
          <w:tcPr>
            <w:tcW w:w="7479" w:type="dxa"/>
          </w:tcPr>
          <w:p w:rsidR="008D7C4C" w:rsidRPr="00A245DE" w:rsidRDefault="008D7C4C" w:rsidP="0070772B">
            <w:pPr>
              <w:jc w:val="both"/>
              <w:rPr>
                <w:sz w:val="26"/>
                <w:szCs w:val="26"/>
              </w:rPr>
            </w:pPr>
            <w:r w:rsidRPr="00A245DE">
              <w:rPr>
                <w:sz w:val="26"/>
                <w:szCs w:val="26"/>
              </w:rPr>
              <w:t>Заместитель Главы Калининского района</w:t>
            </w:r>
          </w:p>
        </w:tc>
        <w:tc>
          <w:tcPr>
            <w:tcW w:w="2552" w:type="dxa"/>
          </w:tcPr>
          <w:p w:rsidR="008D7C4C" w:rsidRPr="00A245DE" w:rsidRDefault="008D7C4C" w:rsidP="0070772B">
            <w:pPr>
              <w:jc w:val="right"/>
              <w:rPr>
                <w:sz w:val="26"/>
                <w:szCs w:val="26"/>
              </w:rPr>
            </w:pPr>
            <w:r w:rsidRPr="00A245DE">
              <w:rPr>
                <w:sz w:val="26"/>
                <w:szCs w:val="26"/>
              </w:rPr>
              <w:t>А.Б. Колесников</w:t>
            </w:r>
          </w:p>
        </w:tc>
      </w:tr>
    </w:tbl>
    <w:p w:rsidR="008D7C4C" w:rsidRDefault="008D7C4C" w:rsidP="002A744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D7C4C" w:rsidSect="00D009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707" w:bottom="1276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B8F" w:rsidRDefault="00210B8F" w:rsidP="00C8380F">
      <w:r>
        <w:separator/>
      </w:r>
    </w:p>
  </w:endnote>
  <w:endnote w:type="continuationSeparator" w:id="0">
    <w:p w:rsidR="00210B8F" w:rsidRDefault="00210B8F" w:rsidP="00C8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CD" w:rsidRDefault="00F179C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CD" w:rsidRDefault="00F179C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CD" w:rsidRDefault="00F179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B8F" w:rsidRDefault="00210B8F" w:rsidP="00C8380F">
      <w:r>
        <w:separator/>
      </w:r>
    </w:p>
  </w:footnote>
  <w:footnote w:type="continuationSeparator" w:id="0">
    <w:p w:rsidR="00210B8F" w:rsidRDefault="00210B8F" w:rsidP="00C83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CD" w:rsidRDefault="00F179C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0F" w:rsidRDefault="00C8380F" w:rsidP="00C045D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1625E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CD" w:rsidRPr="00E1625E" w:rsidRDefault="00F179CD" w:rsidP="00E1625E">
    <w:pPr>
      <w:pStyle w:val="a8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DB1"/>
    <w:multiLevelType w:val="hybridMultilevel"/>
    <w:tmpl w:val="8A9294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DE030C"/>
    <w:multiLevelType w:val="hybridMultilevel"/>
    <w:tmpl w:val="9418CF34"/>
    <w:lvl w:ilvl="0" w:tplc="F7BEF8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4720F4"/>
    <w:multiLevelType w:val="hybridMultilevel"/>
    <w:tmpl w:val="7F682836"/>
    <w:lvl w:ilvl="0" w:tplc="31B2E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A0988"/>
    <w:multiLevelType w:val="hybridMultilevel"/>
    <w:tmpl w:val="B92092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B00A4"/>
    <w:multiLevelType w:val="hybridMultilevel"/>
    <w:tmpl w:val="A5787472"/>
    <w:lvl w:ilvl="0" w:tplc="0242D9BA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6A37AF"/>
    <w:multiLevelType w:val="hybridMultilevel"/>
    <w:tmpl w:val="934C39BE"/>
    <w:lvl w:ilvl="0" w:tplc="9DB84D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E670947"/>
    <w:multiLevelType w:val="hybridMultilevel"/>
    <w:tmpl w:val="8A9294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354773F"/>
    <w:multiLevelType w:val="hybridMultilevel"/>
    <w:tmpl w:val="D8F267AE"/>
    <w:lvl w:ilvl="0" w:tplc="95F45F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F743D97"/>
    <w:multiLevelType w:val="hybridMultilevel"/>
    <w:tmpl w:val="CD3AD00E"/>
    <w:lvl w:ilvl="0" w:tplc="F11A3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1844CE4"/>
    <w:multiLevelType w:val="hybridMultilevel"/>
    <w:tmpl w:val="21E0D870"/>
    <w:lvl w:ilvl="0" w:tplc="0242D9BA">
      <w:start w:val="1"/>
      <w:numFmt w:val="bullet"/>
      <w:lvlText w:val=""/>
      <w:lvlJc w:val="center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CE70680"/>
    <w:multiLevelType w:val="hybridMultilevel"/>
    <w:tmpl w:val="8A9294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0EE73D2"/>
    <w:multiLevelType w:val="hybridMultilevel"/>
    <w:tmpl w:val="F2F06380"/>
    <w:lvl w:ilvl="0" w:tplc="F662A4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AC78EDBE">
      <w:start w:val="1"/>
      <w:numFmt w:val="decimal"/>
      <w:lvlText w:val="%2)"/>
      <w:lvlJc w:val="left"/>
      <w:pPr>
        <w:tabs>
          <w:tab w:val="num" w:pos="1865"/>
        </w:tabs>
        <w:ind w:left="731" w:firstLine="709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39F4F97"/>
    <w:multiLevelType w:val="hybridMultilevel"/>
    <w:tmpl w:val="D7C2B264"/>
    <w:lvl w:ilvl="0" w:tplc="B010E7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0336162"/>
    <w:multiLevelType w:val="hybridMultilevel"/>
    <w:tmpl w:val="880239E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3CA7A62"/>
    <w:multiLevelType w:val="hybridMultilevel"/>
    <w:tmpl w:val="880239E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350126D"/>
    <w:multiLevelType w:val="hybridMultilevel"/>
    <w:tmpl w:val="41FE23B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CAA5097"/>
    <w:multiLevelType w:val="hybridMultilevel"/>
    <w:tmpl w:val="21344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2"/>
  </w:num>
  <w:num w:numId="5">
    <w:abstractNumId w:val="7"/>
  </w:num>
  <w:num w:numId="6">
    <w:abstractNumId w:val="10"/>
  </w:num>
  <w:num w:numId="7">
    <w:abstractNumId w:val="11"/>
  </w:num>
  <w:num w:numId="8">
    <w:abstractNumId w:val="16"/>
  </w:num>
  <w:num w:numId="9">
    <w:abstractNumId w:val="3"/>
  </w:num>
  <w:num w:numId="10">
    <w:abstractNumId w:val="2"/>
  </w:num>
  <w:num w:numId="11">
    <w:abstractNumId w:val="9"/>
  </w:num>
  <w:num w:numId="12">
    <w:abstractNumId w:val="13"/>
  </w:num>
  <w:num w:numId="13">
    <w:abstractNumId w:val="1"/>
  </w:num>
  <w:num w:numId="14">
    <w:abstractNumId w:val="14"/>
  </w:num>
  <w:num w:numId="15">
    <w:abstractNumId w:val="4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34"/>
    <w:rsid w:val="00001283"/>
    <w:rsid w:val="00003D74"/>
    <w:rsid w:val="00071A8F"/>
    <w:rsid w:val="00072543"/>
    <w:rsid w:val="000A43CE"/>
    <w:rsid w:val="000B4321"/>
    <w:rsid w:val="000E5271"/>
    <w:rsid w:val="000F58AA"/>
    <w:rsid w:val="000F6EC8"/>
    <w:rsid w:val="00103320"/>
    <w:rsid w:val="00114EBB"/>
    <w:rsid w:val="0012580C"/>
    <w:rsid w:val="00152E22"/>
    <w:rsid w:val="001548C4"/>
    <w:rsid w:val="001554BE"/>
    <w:rsid w:val="00180720"/>
    <w:rsid w:val="001A5D5E"/>
    <w:rsid w:val="00202766"/>
    <w:rsid w:val="00210B8F"/>
    <w:rsid w:val="00225A77"/>
    <w:rsid w:val="00237D89"/>
    <w:rsid w:val="00246346"/>
    <w:rsid w:val="00293899"/>
    <w:rsid w:val="002A7446"/>
    <w:rsid w:val="002B2474"/>
    <w:rsid w:val="002C0B39"/>
    <w:rsid w:val="002D2F5E"/>
    <w:rsid w:val="00322CAB"/>
    <w:rsid w:val="00333F44"/>
    <w:rsid w:val="00362AF1"/>
    <w:rsid w:val="00374E3B"/>
    <w:rsid w:val="003B3593"/>
    <w:rsid w:val="003E0259"/>
    <w:rsid w:val="003F06F3"/>
    <w:rsid w:val="003F48E7"/>
    <w:rsid w:val="00412C20"/>
    <w:rsid w:val="00456C99"/>
    <w:rsid w:val="0047143E"/>
    <w:rsid w:val="00486687"/>
    <w:rsid w:val="0049168E"/>
    <w:rsid w:val="004A7AFC"/>
    <w:rsid w:val="004D4B98"/>
    <w:rsid w:val="00514257"/>
    <w:rsid w:val="0052723D"/>
    <w:rsid w:val="00533BED"/>
    <w:rsid w:val="00564C24"/>
    <w:rsid w:val="005862F4"/>
    <w:rsid w:val="00592F9C"/>
    <w:rsid w:val="005D6ABE"/>
    <w:rsid w:val="005E690E"/>
    <w:rsid w:val="00603E43"/>
    <w:rsid w:val="006051C9"/>
    <w:rsid w:val="00632099"/>
    <w:rsid w:val="00655E9D"/>
    <w:rsid w:val="00667D21"/>
    <w:rsid w:val="006707FA"/>
    <w:rsid w:val="00676CE2"/>
    <w:rsid w:val="006B5A74"/>
    <w:rsid w:val="006E6CBD"/>
    <w:rsid w:val="006F3D62"/>
    <w:rsid w:val="00703200"/>
    <w:rsid w:val="0070772B"/>
    <w:rsid w:val="0071331F"/>
    <w:rsid w:val="00733F71"/>
    <w:rsid w:val="007543CF"/>
    <w:rsid w:val="00772ACD"/>
    <w:rsid w:val="007933D2"/>
    <w:rsid w:val="00797D25"/>
    <w:rsid w:val="007B0593"/>
    <w:rsid w:val="007B51B9"/>
    <w:rsid w:val="007D6176"/>
    <w:rsid w:val="00824A57"/>
    <w:rsid w:val="00831D07"/>
    <w:rsid w:val="008406CC"/>
    <w:rsid w:val="0084268B"/>
    <w:rsid w:val="0087601C"/>
    <w:rsid w:val="008838AA"/>
    <w:rsid w:val="00892E35"/>
    <w:rsid w:val="008B058F"/>
    <w:rsid w:val="008C573E"/>
    <w:rsid w:val="008D5344"/>
    <w:rsid w:val="008D7AE4"/>
    <w:rsid w:val="008D7C4C"/>
    <w:rsid w:val="008E184C"/>
    <w:rsid w:val="008F6573"/>
    <w:rsid w:val="00907B81"/>
    <w:rsid w:val="00912A2E"/>
    <w:rsid w:val="00933B98"/>
    <w:rsid w:val="009406F8"/>
    <w:rsid w:val="00941674"/>
    <w:rsid w:val="00967017"/>
    <w:rsid w:val="00A135E8"/>
    <w:rsid w:val="00A13CB6"/>
    <w:rsid w:val="00A245DE"/>
    <w:rsid w:val="00A2710F"/>
    <w:rsid w:val="00A33D14"/>
    <w:rsid w:val="00A51E49"/>
    <w:rsid w:val="00A547FF"/>
    <w:rsid w:val="00AB0CA1"/>
    <w:rsid w:val="00AD3250"/>
    <w:rsid w:val="00AE7345"/>
    <w:rsid w:val="00AF7531"/>
    <w:rsid w:val="00B60528"/>
    <w:rsid w:val="00B7105A"/>
    <w:rsid w:val="00B93D0C"/>
    <w:rsid w:val="00BF4EE5"/>
    <w:rsid w:val="00C02947"/>
    <w:rsid w:val="00C045D1"/>
    <w:rsid w:val="00C07DC3"/>
    <w:rsid w:val="00C43AB4"/>
    <w:rsid w:val="00C62D85"/>
    <w:rsid w:val="00C64623"/>
    <w:rsid w:val="00C64B0A"/>
    <w:rsid w:val="00C675B7"/>
    <w:rsid w:val="00C8380F"/>
    <w:rsid w:val="00C84F51"/>
    <w:rsid w:val="00C953A6"/>
    <w:rsid w:val="00CB2551"/>
    <w:rsid w:val="00CC3674"/>
    <w:rsid w:val="00CE136E"/>
    <w:rsid w:val="00D00966"/>
    <w:rsid w:val="00D1380E"/>
    <w:rsid w:val="00D163EF"/>
    <w:rsid w:val="00D95804"/>
    <w:rsid w:val="00DA1828"/>
    <w:rsid w:val="00E1625E"/>
    <w:rsid w:val="00E22457"/>
    <w:rsid w:val="00E23BBE"/>
    <w:rsid w:val="00E842E5"/>
    <w:rsid w:val="00E95134"/>
    <w:rsid w:val="00EC5098"/>
    <w:rsid w:val="00EC6084"/>
    <w:rsid w:val="00ED6AAE"/>
    <w:rsid w:val="00EE4FAB"/>
    <w:rsid w:val="00F05B1D"/>
    <w:rsid w:val="00F135F1"/>
    <w:rsid w:val="00F179CD"/>
    <w:rsid w:val="00F31925"/>
    <w:rsid w:val="00F629B2"/>
    <w:rsid w:val="00F7606F"/>
    <w:rsid w:val="00FA121D"/>
    <w:rsid w:val="00FB4623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D2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1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4F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n2r">
    <w:name w:val="fn2r"/>
    <w:basedOn w:val="a"/>
    <w:rsid w:val="00EE4FAB"/>
    <w:pPr>
      <w:spacing w:before="100" w:beforeAutospacing="1" w:after="100" w:afterAutospacing="1"/>
    </w:pPr>
  </w:style>
  <w:style w:type="paragraph" w:customStyle="1" w:styleId="Default">
    <w:name w:val="Default"/>
    <w:rsid w:val="00EE4FA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2">
    <w:name w:val="Основной текст (2)_"/>
    <w:link w:val="20"/>
    <w:rsid w:val="00EE4FAB"/>
    <w:rPr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EE4F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E4FAB"/>
    <w:pPr>
      <w:widowControl w:val="0"/>
      <w:shd w:val="clear" w:color="auto" w:fill="FFFFFF"/>
      <w:spacing w:before="120" w:line="322" w:lineRule="exact"/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_"/>
    <w:link w:val="3"/>
    <w:locked/>
    <w:rsid w:val="00A245DE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A245DE"/>
    <w:pPr>
      <w:widowControl w:val="0"/>
      <w:shd w:val="clear" w:color="auto" w:fill="FFFFFF"/>
      <w:spacing w:after="60" w:line="240" w:lineRule="atLeast"/>
    </w:pPr>
    <w:rPr>
      <w:spacing w:val="1"/>
      <w:sz w:val="25"/>
      <w:szCs w:val="25"/>
      <w:lang w:val="x-none" w:eastAsia="x-none"/>
    </w:rPr>
  </w:style>
  <w:style w:type="character" w:styleId="a5">
    <w:name w:val="Hyperlink"/>
    <w:rsid w:val="00772ACD"/>
    <w:rPr>
      <w:color w:val="0000FF"/>
      <w:u w:val="single"/>
    </w:rPr>
  </w:style>
  <w:style w:type="paragraph" w:customStyle="1" w:styleId="ConsPlusTitle">
    <w:name w:val="ConsPlusTitle"/>
    <w:uiPriority w:val="99"/>
    <w:rsid w:val="006E6C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2A74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A744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838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8380F"/>
    <w:rPr>
      <w:sz w:val="24"/>
      <w:szCs w:val="24"/>
    </w:rPr>
  </w:style>
  <w:style w:type="paragraph" w:styleId="aa">
    <w:name w:val="footer"/>
    <w:basedOn w:val="a"/>
    <w:link w:val="ab"/>
    <w:uiPriority w:val="99"/>
    <w:rsid w:val="00C838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838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D2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1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4F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n2r">
    <w:name w:val="fn2r"/>
    <w:basedOn w:val="a"/>
    <w:rsid w:val="00EE4FAB"/>
    <w:pPr>
      <w:spacing w:before="100" w:beforeAutospacing="1" w:after="100" w:afterAutospacing="1"/>
    </w:pPr>
  </w:style>
  <w:style w:type="paragraph" w:customStyle="1" w:styleId="Default">
    <w:name w:val="Default"/>
    <w:rsid w:val="00EE4FA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2">
    <w:name w:val="Основной текст (2)_"/>
    <w:link w:val="20"/>
    <w:rsid w:val="00EE4FAB"/>
    <w:rPr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EE4F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E4FAB"/>
    <w:pPr>
      <w:widowControl w:val="0"/>
      <w:shd w:val="clear" w:color="auto" w:fill="FFFFFF"/>
      <w:spacing w:before="120" w:line="322" w:lineRule="exact"/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_"/>
    <w:link w:val="3"/>
    <w:locked/>
    <w:rsid w:val="00A245DE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A245DE"/>
    <w:pPr>
      <w:widowControl w:val="0"/>
      <w:shd w:val="clear" w:color="auto" w:fill="FFFFFF"/>
      <w:spacing w:after="60" w:line="240" w:lineRule="atLeast"/>
    </w:pPr>
    <w:rPr>
      <w:spacing w:val="1"/>
      <w:sz w:val="25"/>
      <w:szCs w:val="25"/>
      <w:lang w:val="x-none" w:eastAsia="x-none"/>
    </w:rPr>
  </w:style>
  <w:style w:type="character" w:styleId="a5">
    <w:name w:val="Hyperlink"/>
    <w:rsid w:val="00772ACD"/>
    <w:rPr>
      <w:color w:val="0000FF"/>
      <w:u w:val="single"/>
    </w:rPr>
  </w:style>
  <w:style w:type="paragraph" w:customStyle="1" w:styleId="ConsPlusTitle">
    <w:name w:val="ConsPlusTitle"/>
    <w:uiPriority w:val="99"/>
    <w:rsid w:val="006E6C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2A74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A744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838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8380F"/>
    <w:rPr>
      <w:sz w:val="24"/>
      <w:szCs w:val="24"/>
    </w:rPr>
  </w:style>
  <w:style w:type="paragraph" w:styleId="aa">
    <w:name w:val="footer"/>
    <w:basedOn w:val="a"/>
    <w:link w:val="ab"/>
    <w:uiPriority w:val="99"/>
    <w:rsid w:val="00C838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838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МУНИЦИПАЛЬНОЙ ПРОГРАММЫ</vt:lpstr>
    </vt:vector>
  </TitlesOfParts>
  <Company/>
  <LinksUpToDate>false</LinksUpToDate>
  <CharactersWithSpaces>13602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МУНИЦИПАЛЬНОЙ ПРОГРАММЫ</dc:title>
  <dc:creator>Priemn2</dc:creator>
  <cp:lastModifiedBy>ЧЕРНЫХ</cp:lastModifiedBy>
  <cp:revision>2</cp:revision>
  <cp:lastPrinted>2017-11-09T08:56:00Z</cp:lastPrinted>
  <dcterms:created xsi:type="dcterms:W3CDTF">2017-11-10T14:59:00Z</dcterms:created>
  <dcterms:modified xsi:type="dcterms:W3CDTF">2017-11-10T14:59:00Z</dcterms:modified>
</cp:coreProperties>
</file>