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Default="00A5033F" w:rsidP="00F079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13.01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F079B0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A5033F" w:rsidP="00A5033F">
      <w:pPr>
        <w:tabs>
          <w:tab w:val="left" w:pos="5529"/>
        </w:tabs>
        <w:spacing w:after="1" w:line="220" w:lineRule="atLeast"/>
        <w:ind w:right="39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Совета депутатов Калининского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>от 28.12.202</w:t>
      </w:r>
      <w:r w:rsidR="00256CF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 № 19/5 «Об утверждении 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D51B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Закона Челябинской области «О </w:t>
      </w:r>
      <w:r w:rsidR="003D67A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>екоторых  вопросах правового,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F079B0">
        <w:rPr>
          <w:rFonts w:ascii="Times New Roman" w:hAnsi="Times New Roman"/>
          <w:sz w:val="26"/>
          <w:szCs w:val="26"/>
        </w:rPr>
        <w:t xml:space="preserve"> Калининского района города Челябинска</w:t>
      </w:r>
      <w:r w:rsidR="00ED22CD">
        <w:rPr>
          <w:rFonts w:ascii="Times New Roman" w:hAnsi="Times New Roman"/>
          <w:sz w:val="26"/>
          <w:szCs w:val="26"/>
        </w:rPr>
        <w:t>»</w:t>
      </w:r>
      <w:r w:rsidR="00F079B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Бюджетным кодексом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AA309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</w:t>
      </w:r>
      <w:r w:rsidRPr="00F079B0">
        <w:rPr>
          <w:rFonts w:ascii="Times New Roman" w:hAnsi="Times New Roman"/>
          <w:sz w:val="26"/>
          <w:szCs w:val="26"/>
        </w:rPr>
        <w:t>от 22 декабря 2020 № 2</w:t>
      </w:r>
      <w:r>
        <w:rPr>
          <w:rFonts w:ascii="Times New Roman" w:hAnsi="Times New Roman"/>
          <w:sz w:val="26"/>
          <w:szCs w:val="26"/>
        </w:rPr>
        <w:t>8</w:t>
      </w:r>
      <w:r w:rsidRPr="00F079B0">
        <w:rPr>
          <w:rFonts w:ascii="Times New Roman" w:hAnsi="Times New Roman"/>
          <w:sz w:val="26"/>
          <w:szCs w:val="26"/>
        </w:rPr>
        <w:t>8-ЗО</w:t>
      </w:r>
      <w:r>
        <w:rPr>
          <w:rFonts w:ascii="Times New Roman" w:hAnsi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proofErr w:type="gramEnd"/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624FE" w:rsidRPr="00F624FE" w:rsidRDefault="00F079B0" w:rsidP="00F624FE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D22CD" w:rsidRPr="00E259E6">
        <w:rPr>
          <w:rFonts w:ascii="Times New Roman" w:hAnsi="Times New Roman"/>
          <w:sz w:val="26"/>
          <w:szCs w:val="26"/>
        </w:rPr>
        <w:t>Внести изменение в решени</w:t>
      </w:r>
      <w:r w:rsidR="00F624FE">
        <w:rPr>
          <w:rFonts w:ascii="Times New Roman" w:hAnsi="Times New Roman"/>
          <w:sz w:val="26"/>
          <w:szCs w:val="26"/>
        </w:rPr>
        <w:t>е</w:t>
      </w:r>
      <w:r w:rsidR="00ED22CD" w:rsidRPr="00E259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22CD" w:rsidRPr="00BC2E62"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="00ED22CD" w:rsidRPr="00BC2E62">
        <w:rPr>
          <w:rFonts w:ascii="Times New Roman" w:hAnsi="Times New Roman"/>
          <w:sz w:val="26"/>
          <w:szCs w:val="26"/>
        </w:rPr>
        <w:t xml:space="preserve"> </w:t>
      </w:r>
      <w:r w:rsidR="00ED22CD" w:rsidRPr="00F624FE">
        <w:rPr>
          <w:rFonts w:ascii="Times New Roman" w:hAnsi="Times New Roman"/>
          <w:sz w:val="26"/>
          <w:szCs w:val="26"/>
        </w:rPr>
        <w:t xml:space="preserve">от 28.12.2020 № 19/5 «Об утверждении Положения о реализации Закона Челябинской области «О некоторых  вопросах правового,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Калининского района города Челябинска», </w:t>
      </w:r>
      <w:r w:rsidR="00F624FE" w:rsidRPr="00F624FE">
        <w:rPr>
          <w:rFonts w:ascii="Times New Roman" w:hAnsi="Times New Roman"/>
          <w:sz w:val="26"/>
          <w:szCs w:val="26"/>
        </w:rPr>
        <w:t xml:space="preserve">изложив Приложение в новой </w:t>
      </w:r>
      <w:hyperlink r:id="rId8" w:history="1">
        <w:r w:rsidR="00F624FE" w:rsidRPr="00F624FE">
          <w:rPr>
            <w:rFonts w:ascii="Times New Roman" w:hAnsi="Times New Roman"/>
            <w:sz w:val="26"/>
            <w:szCs w:val="26"/>
          </w:rPr>
          <w:t>редакции</w:t>
        </w:r>
      </w:hyperlink>
      <w:r w:rsidR="00F624FE" w:rsidRPr="00F624FE">
        <w:rPr>
          <w:rFonts w:ascii="Times New Roman" w:hAnsi="Times New Roman"/>
          <w:sz w:val="26"/>
          <w:szCs w:val="26"/>
        </w:rPr>
        <w:t xml:space="preserve"> (</w:t>
      </w:r>
      <w:r w:rsidR="00F624FE">
        <w:rPr>
          <w:rFonts w:ascii="Times New Roman" w:hAnsi="Times New Roman"/>
          <w:sz w:val="26"/>
          <w:szCs w:val="26"/>
        </w:rPr>
        <w:t>П</w:t>
      </w:r>
      <w:r w:rsidR="00F624FE" w:rsidRPr="00F624FE">
        <w:rPr>
          <w:rFonts w:ascii="Times New Roman" w:hAnsi="Times New Roman"/>
          <w:sz w:val="26"/>
          <w:szCs w:val="26"/>
        </w:rPr>
        <w:t>риложение к настоящему решению)</w:t>
      </w:r>
      <w:r w:rsidR="00F624FE">
        <w:rPr>
          <w:rFonts w:ascii="Times New Roman" w:hAnsi="Times New Roman"/>
          <w:sz w:val="26"/>
          <w:szCs w:val="26"/>
        </w:rPr>
        <w:t>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F624FE">
        <w:rPr>
          <w:rFonts w:ascii="Times New Roman" w:hAnsi="Times New Roman"/>
          <w:sz w:val="26"/>
          <w:szCs w:val="26"/>
        </w:rPr>
        <w:t xml:space="preserve">2. Внести настоящее решение в раздел </w:t>
      </w:r>
      <w:r w:rsidR="003D67A4" w:rsidRPr="00F624FE">
        <w:rPr>
          <w:rFonts w:ascii="Times New Roman" w:hAnsi="Times New Roman"/>
          <w:sz w:val="26"/>
          <w:szCs w:val="26"/>
        </w:rPr>
        <w:t>11</w:t>
      </w:r>
      <w:r w:rsidRPr="00F624FE">
        <w:rPr>
          <w:rFonts w:ascii="Times New Roman" w:hAnsi="Times New Roman"/>
          <w:sz w:val="26"/>
          <w:szCs w:val="26"/>
        </w:rPr>
        <w:t xml:space="preserve"> «</w:t>
      </w:r>
      <w:r w:rsidR="003D67A4" w:rsidRPr="00F624FE">
        <w:rPr>
          <w:rFonts w:ascii="Times New Roman" w:hAnsi="Times New Roman"/>
          <w:sz w:val="26"/>
          <w:szCs w:val="26"/>
        </w:rPr>
        <w:t>Прочие вопросы</w:t>
      </w:r>
      <w:r w:rsidRPr="00F624FE">
        <w:rPr>
          <w:rFonts w:ascii="Times New Roman" w:hAnsi="Times New Roman"/>
          <w:sz w:val="26"/>
          <w:szCs w:val="26"/>
        </w:rPr>
        <w:t>» нормативной правовой базы местного самоуправления Калининского района города</w:t>
      </w:r>
      <w:r>
        <w:rPr>
          <w:rFonts w:ascii="Times New Roman" w:hAnsi="Times New Roman"/>
          <w:sz w:val="26"/>
          <w:szCs w:val="26"/>
        </w:rPr>
        <w:t xml:space="preserve"> Челябинска.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поручить постоянной комиссии </w:t>
      </w:r>
      <w:proofErr w:type="gramStart"/>
      <w:r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r w:rsidR="00AA3092">
        <w:rPr>
          <w:rFonts w:ascii="Times New Roman" w:hAnsi="Times New Roman"/>
          <w:sz w:val="26"/>
          <w:szCs w:val="26"/>
        </w:rPr>
        <w:t xml:space="preserve">местному самоуправлению и безопасности жизнедеятельности населения </w:t>
      </w:r>
      <w:r w:rsidR="00AA3092" w:rsidRPr="002B0062">
        <w:rPr>
          <w:rFonts w:ascii="Times New Roman" w:hAnsi="Times New Roman"/>
          <w:sz w:val="26"/>
          <w:szCs w:val="26"/>
        </w:rPr>
        <w:t>(</w:t>
      </w:r>
      <w:r w:rsidR="00AA3092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AA3092">
        <w:rPr>
          <w:rFonts w:ascii="Times New Roman" w:hAnsi="Times New Roman"/>
          <w:sz w:val="26"/>
          <w:szCs w:val="26"/>
        </w:rPr>
        <w:t>Косман</w:t>
      </w:r>
      <w:proofErr w:type="spellEnd"/>
      <w:r w:rsidR="00AA3092" w:rsidRPr="002B00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079B0" w:rsidRPr="00F624FE" w:rsidRDefault="00F079B0" w:rsidP="00F624FE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Настоящее решение подлежит опубликованию </w:t>
      </w:r>
      <w:r w:rsidRPr="00F624FE">
        <w:rPr>
          <w:rFonts w:ascii="Times New Roman" w:hAnsi="Times New Roman"/>
          <w:sz w:val="26"/>
          <w:szCs w:val="26"/>
        </w:rPr>
        <w:t xml:space="preserve">в печатном средстве массовой информации и размещению на официальном сайте Администрации района в  информационно-телекоммуникационной сети </w:t>
      </w:r>
      <w:r w:rsidR="00AA3092" w:rsidRPr="00F624FE">
        <w:rPr>
          <w:rFonts w:ascii="Times New Roman" w:hAnsi="Times New Roman"/>
          <w:sz w:val="26"/>
          <w:szCs w:val="26"/>
        </w:rPr>
        <w:t>«</w:t>
      </w:r>
      <w:r w:rsidRPr="00F624FE">
        <w:rPr>
          <w:rFonts w:ascii="Times New Roman" w:hAnsi="Times New Roman"/>
          <w:sz w:val="26"/>
          <w:szCs w:val="26"/>
        </w:rPr>
        <w:t>Интернет</w:t>
      </w:r>
      <w:r w:rsidR="00AA3092" w:rsidRPr="00F624FE">
        <w:rPr>
          <w:rFonts w:ascii="Times New Roman" w:hAnsi="Times New Roman"/>
          <w:sz w:val="26"/>
          <w:szCs w:val="26"/>
        </w:rPr>
        <w:t>»</w:t>
      </w:r>
      <w:r w:rsidRPr="00F624FE">
        <w:rPr>
          <w:rFonts w:ascii="Times New Roman" w:hAnsi="Times New Roman"/>
          <w:sz w:val="26"/>
          <w:szCs w:val="26"/>
        </w:rPr>
        <w:t>.</w:t>
      </w:r>
    </w:p>
    <w:p w:rsidR="005D6A29" w:rsidRPr="005D6A29" w:rsidRDefault="00F079B0" w:rsidP="00F624FE">
      <w:pPr>
        <w:pStyle w:val="a4"/>
        <w:spacing w:after="12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4FE">
        <w:rPr>
          <w:rFonts w:ascii="Times New Roman" w:hAnsi="Times New Roman"/>
          <w:sz w:val="26"/>
          <w:szCs w:val="26"/>
        </w:rPr>
        <w:t xml:space="preserve">5. </w:t>
      </w:r>
      <w:r w:rsidR="005D6A29" w:rsidRPr="00F624FE">
        <w:rPr>
          <w:rFonts w:ascii="Times New Roman" w:hAnsi="Times New Roman"/>
          <w:sz w:val="26"/>
          <w:szCs w:val="26"/>
        </w:rPr>
        <w:t>Настоящее решение вступает в силу со дня подписания и подлежит официальному опубликованию (обнародованию</w:t>
      </w:r>
      <w:r w:rsidR="005D6A29" w:rsidRPr="005D6A2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079B0" w:rsidRPr="005D6A29" w:rsidRDefault="00F079B0" w:rsidP="00F079B0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В.В. Некрасов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                  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С.В. Колесник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F079B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79B0" w:rsidRDefault="00F079B0" w:rsidP="00F079B0"/>
    <w:p w:rsidR="000344D6" w:rsidRDefault="000344D6"/>
    <w:p w:rsidR="00D51B78" w:rsidRDefault="00D51B78"/>
    <w:p w:rsidR="00D51B78" w:rsidRDefault="00D51B78"/>
    <w:p w:rsidR="00D51B78" w:rsidRDefault="00D51B78"/>
    <w:p w:rsidR="00D51B78" w:rsidRDefault="00D51B78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F33D67" w:rsidRDefault="00F33D67"/>
    <w:p w:rsidR="00F33D67" w:rsidRDefault="00F33D67"/>
    <w:p w:rsidR="00F33D67" w:rsidRDefault="00F33D67"/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lastRenderedPageBreak/>
        <w:t xml:space="preserve">Приложение </w:t>
      </w:r>
    </w:p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 xml:space="preserve">к решению 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Совета депутатов</w:t>
      </w:r>
    </w:p>
    <w:p w:rsid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Калининского района</w:t>
      </w:r>
    </w:p>
    <w:p w:rsidR="00ED22CD" w:rsidRP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Челябинска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03B2D">
        <w:rPr>
          <w:rFonts w:ascii="Times New Roman" w:hAnsi="Times New Roman"/>
        </w:rPr>
        <w:t xml:space="preserve">13.01.2021 </w:t>
      </w:r>
      <w:bookmarkStart w:id="0" w:name="_GoBack"/>
      <w:bookmarkEnd w:id="0"/>
      <w:r w:rsidRPr="00ED22CD">
        <w:rPr>
          <w:rFonts w:ascii="Times New Roman" w:hAnsi="Times New Roman"/>
        </w:rPr>
        <w:t>№ 20/2</w:t>
      </w:r>
    </w:p>
    <w:p w:rsidR="00ED22CD" w:rsidRDefault="00ED22CD" w:rsidP="00ED22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22CD" w:rsidRPr="00ED22CD" w:rsidRDefault="00ED22CD" w:rsidP="00ED22CD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D">
        <w:rPr>
          <w:rFonts w:ascii="Times New Roman" w:hAnsi="Times New Roman" w:cs="Times New Roman"/>
          <w:b/>
          <w:sz w:val="24"/>
          <w:szCs w:val="24"/>
        </w:rPr>
        <w:t>о реализации Закона Челябинской области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D">
        <w:rPr>
          <w:rFonts w:ascii="Times New Roman" w:hAnsi="Times New Roman" w:cs="Times New Roman"/>
          <w:b/>
          <w:sz w:val="24"/>
          <w:szCs w:val="24"/>
        </w:rPr>
        <w:t xml:space="preserve"> «О некоторых  вопросах правового, регулирования отношений, 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2CD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ED22CD">
        <w:rPr>
          <w:rFonts w:ascii="Times New Roman" w:hAnsi="Times New Roman" w:cs="Times New Roman"/>
          <w:b/>
          <w:sz w:val="24"/>
          <w:szCs w:val="24"/>
        </w:rPr>
        <w:t xml:space="preserve"> с инициативными проектами, выдвигаемыми для получения 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D">
        <w:rPr>
          <w:rFonts w:ascii="Times New Roman" w:hAnsi="Times New Roman" w:cs="Times New Roman"/>
          <w:b/>
          <w:sz w:val="24"/>
          <w:szCs w:val="24"/>
        </w:rPr>
        <w:t xml:space="preserve">финансовой поддержки за счет межбюджетных трансфертов из областного бюджета» 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D">
        <w:rPr>
          <w:rFonts w:ascii="Times New Roman" w:hAnsi="Times New Roman" w:cs="Times New Roman"/>
          <w:b/>
          <w:sz w:val="24"/>
          <w:szCs w:val="24"/>
        </w:rPr>
        <w:t>на территории Калининского района города Челябинска»</w:t>
      </w:r>
    </w:p>
    <w:p w:rsidR="00ED22CD" w:rsidRPr="00ED22CD" w:rsidRDefault="00ED22CD" w:rsidP="00ED22C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Положение о реализации Закона Челябинской области от 22.12.2020 г.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 xml:space="preserve"> города Челябинска (далее – Положение) определяет порядок рассмотрения Администрацией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>города Челябинска (далее — Администрация района)  инициативных проектов, выдвигаемых для получения финансовой поддержки за счет</w:t>
      </w:r>
      <w:proofErr w:type="gramEnd"/>
      <w:r w:rsidRPr="00ED22CD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областного бюджета, в части, не урегулированной Законом Челябинской области от 22.12.2020 г.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2. 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 в Российской Федерации» (далее – Федеральный закон № 131-ФЗ), Законом Челябинской области.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22CD">
        <w:rPr>
          <w:rFonts w:ascii="Times New Roman" w:eastAsia="SimSun" w:hAnsi="Times New Roman" w:cs="Times New Roman"/>
          <w:sz w:val="24"/>
          <w:szCs w:val="24"/>
        </w:rPr>
        <w:t>Инициатором проекта вправе выступить:</w:t>
      </w:r>
    </w:p>
    <w:p w:rsidR="00ED22CD" w:rsidRPr="00ED22CD" w:rsidRDefault="00ED22CD" w:rsidP="00ED22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eastAsia="SimSun" w:hAnsi="Times New Roman" w:cs="Times New Roman"/>
          <w:sz w:val="24"/>
          <w:szCs w:val="24"/>
        </w:rPr>
        <w:t xml:space="preserve">1) </w:t>
      </w:r>
      <w:r w:rsidRPr="00ED22CD">
        <w:rPr>
          <w:rFonts w:ascii="Times New Roman" w:hAnsi="Times New Roman" w:cs="Times New Roman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 xml:space="preserve"> города Челябинска; 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2)  органы территориального общественного самоуправления 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 xml:space="preserve"> города Челябинска (далее - ТОС);</w:t>
      </w:r>
    </w:p>
    <w:p w:rsidR="00ED22CD" w:rsidRPr="00ED22CD" w:rsidRDefault="00ED22CD" w:rsidP="00ED22C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  <w:lang w:eastAsia="ru-RU"/>
        </w:rPr>
        <w:t>3) индивидуальный предприниматель, зарегистрированный в установленном законодательством порядке, осуществляющий деятельность на территории</w:t>
      </w:r>
      <w:r w:rsidRPr="00ED22CD">
        <w:rPr>
          <w:rFonts w:ascii="Times New Roman" w:hAnsi="Times New Roman"/>
          <w:sz w:val="24"/>
          <w:szCs w:val="24"/>
        </w:rPr>
        <w:t xml:space="preserve"> 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  <w:lang w:eastAsia="ru-RU"/>
        </w:rPr>
        <w:t>города Челябинска;</w:t>
      </w:r>
    </w:p>
    <w:p w:rsidR="00ED22CD" w:rsidRPr="00ED22CD" w:rsidRDefault="00ED22CD" w:rsidP="00ED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  <w:lang w:eastAsia="ru-RU"/>
        </w:rPr>
        <w:t xml:space="preserve">4)  юридическое лицо, зарегистрированное в установленном законодательством порядке, осуществляющее деятельность на территории </w:t>
      </w:r>
      <w:r w:rsidRPr="00ED22CD">
        <w:rPr>
          <w:rFonts w:ascii="Times New Roman" w:hAnsi="Times New Roman"/>
          <w:sz w:val="24"/>
          <w:szCs w:val="24"/>
        </w:rPr>
        <w:t>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  <w:lang w:eastAsia="ru-RU"/>
        </w:rPr>
        <w:t>города Челябинска.</w:t>
      </w:r>
    </w:p>
    <w:p w:rsidR="00ED22CD" w:rsidRPr="00ED22CD" w:rsidRDefault="00ED22CD" w:rsidP="00ED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3. Реализация инициативных проектов в Калининском районе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 xml:space="preserve"> города Челябинска осуществляется в границах 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 xml:space="preserve"> города Челябинска в пределах следующих территорий проживания граждан, в соответствии с требованиями законодательства Российской Федерации (в том числе градостроительного и земельного):</w:t>
      </w:r>
    </w:p>
    <w:p w:rsidR="00ED22CD" w:rsidRPr="00ED22CD" w:rsidRDefault="00ED22CD" w:rsidP="00ED22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1) в границах территорий ТОС;</w:t>
      </w:r>
    </w:p>
    <w:p w:rsidR="00ED22CD" w:rsidRPr="00ED22CD" w:rsidRDefault="00ED22CD" w:rsidP="00ED22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2) группы жилых домов;</w:t>
      </w:r>
    </w:p>
    <w:p w:rsidR="00ED22CD" w:rsidRPr="00ED22CD" w:rsidRDefault="00ED22CD" w:rsidP="00ED22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3) квартала;</w:t>
      </w:r>
    </w:p>
    <w:p w:rsidR="00ED22CD" w:rsidRPr="00ED22CD" w:rsidRDefault="00ED22CD" w:rsidP="00ED22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4) жилого микрорайона;</w:t>
      </w:r>
    </w:p>
    <w:p w:rsidR="00ED22CD" w:rsidRPr="00ED22CD" w:rsidRDefault="00ED22CD" w:rsidP="00ED22C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5) иных территорий </w:t>
      </w:r>
      <w:bookmarkStart w:id="1" w:name="__DdeLink__2751_4197010119"/>
      <w:bookmarkEnd w:id="1"/>
      <w:r w:rsidRPr="00ED22CD">
        <w:rPr>
          <w:rFonts w:ascii="Times New Roman" w:hAnsi="Times New Roman" w:cs="Times New Roman"/>
          <w:sz w:val="24"/>
          <w:szCs w:val="24"/>
        </w:rPr>
        <w:t>в границах 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 xml:space="preserve"> города Челябинска.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В целях определения части территории Калининского района</w:t>
      </w:r>
      <w:r w:rsidRPr="00ED2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 w:cs="Times New Roman"/>
          <w:sz w:val="24"/>
          <w:szCs w:val="24"/>
        </w:rPr>
        <w:t xml:space="preserve"> города Челябинска, на которой могут реализовываться инициативные проекты, инициатор проекта (представитель инициатора) до его  выдвижения направляет в Администрацию города Челябинска заявление об определении части территории, на которой планирует реализовывать инициативный проект  с описанием ее границ. </w:t>
      </w:r>
      <w:proofErr w:type="gramEnd"/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ED22CD">
        <w:rPr>
          <w:rFonts w:ascii="Times New Roman" w:hAnsi="Times New Roman"/>
          <w:sz w:val="24"/>
          <w:szCs w:val="24"/>
        </w:rPr>
        <w:t>определения части территории 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 xml:space="preserve"> города</w:t>
      </w:r>
      <w:proofErr w:type="gramEnd"/>
      <w:r w:rsidRPr="00ED22CD">
        <w:rPr>
          <w:rFonts w:ascii="Times New Roman" w:hAnsi="Times New Roman"/>
          <w:sz w:val="24"/>
          <w:szCs w:val="24"/>
        </w:rPr>
        <w:t xml:space="preserve"> Челябинска, на которой могут реализовываться инициативные проекты, устанавливается в соответствии  с решением Совета депутатов Калининского района. 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D22CD">
        <w:rPr>
          <w:rFonts w:ascii="Times New Roman" w:hAnsi="Times New Roman"/>
          <w:sz w:val="24"/>
          <w:szCs w:val="24"/>
        </w:rPr>
        <w:t>Инициативный проект до его внесения в Администрацию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>Челябинска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6. Возможно рассмотрение нескольких инициативных проектов на одном собрании, на одной конференции граждан.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9"/>
      <w:bookmarkEnd w:id="2"/>
      <w:r w:rsidRPr="00ED22CD">
        <w:rPr>
          <w:rFonts w:ascii="Times New Roman" w:hAnsi="Times New Roman"/>
          <w:sz w:val="24"/>
          <w:szCs w:val="24"/>
        </w:rPr>
        <w:t>7. Порядок назначения и проведения собраний и конференций граждан, 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   в соответствии с Федеральным законом № 131-ФЗ, Уставом Калининского района</w:t>
      </w:r>
      <w:r w:rsidRPr="00ED22CD">
        <w:rPr>
          <w:rFonts w:ascii="Times New Roman" w:hAnsi="Times New Roman"/>
          <w:b/>
          <w:sz w:val="24"/>
          <w:szCs w:val="24"/>
        </w:rPr>
        <w:t xml:space="preserve"> </w:t>
      </w:r>
      <w:r w:rsidRPr="00ED22CD">
        <w:rPr>
          <w:rFonts w:ascii="Times New Roman" w:hAnsi="Times New Roman"/>
          <w:sz w:val="24"/>
          <w:szCs w:val="24"/>
        </w:rPr>
        <w:t xml:space="preserve">города Челябинска, решением </w:t>
      </w:r>
      <w:proofErr w:type="gramStart"/>
      <w:r w:rsidRPr="00ED22CD">
        <w:rPr>
          <w:rFonts w:ascii="Times New Roman" w:hAnsi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ED22CD">
        <w:rPr>
          <w:rFonts w:ascii="Times New Roman" w:hAnsi="Times New Roman"/>
          <w:sz w:val="24"/>
          <w:szCs w:val="24"/>
        </w:rPr>
        <w:t>.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8. Инициативные проекты вносятся в Администрацию района в сроки, установленные Законом Челябинской области.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9. Внесение инициативного проекта осуществляется инициатором проекта путем направления в Администрацию района письма на имя  Главы Калининского района города Челябинска с приложением инициативного проекта, документов и материалов, входящих в состав проекта.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При внесении инициативного проекта в Администрацию района к проекту прилагаются следующие документы и материалы:</w:t>
      </w:r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CD">
        <w:rPr>
          <w:rFonts w:ascii="Times New Roman" w:hAnsi="Times New Roman" w:cs="Times New Roman"/>
          <w:sz w:val="24"/>
          <w:szCs w:val="24"/>
        </w:rPr>
        <w:t>решение Администрации города Челябинска об определении части территории Калининского района города Челябинска, на которой планируется реализовать инициативный проект;</w:t>
      </w:r>
      <w:proofErr w:type="gramEnd"/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документы, подтверждающие право инициатора проекта выступить с инициативой о внесении проекта в соответствии с пунктом 2 Положения;</w:t>
      </w:r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района представителя инициатора);</w:t>
      </w:r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CD"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 (представителем   инициатора), содержащее обязательства по обеспечению внесения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  в соответствии пунктом 6 статьи 1 Закона Челябинской области);</w:t>
      </w:r>
      <w:proofErr w:type="gramEnd"/>
    </w:p>
    <w:p w:rsidR="00ED22CD" w:rsidRPr="00ED22CD" w:rsidRDefault="00ED22CD" w:rsidP="00ED22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инициатора проекта, представителя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к Положению). 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 и материалы, перечисленные в настоящем пункте, представляются инициатором (представителем инициатора) в Администрацию района на бумажном носителе, а также направляются на адрес электронной почты уполномоченного органа Администрации района, информация о котором размещается на официальном сайте Администрации района.</w:t>
      </w:r>
    </w:p>
    <w:p w:rsidR="00ED22CD" w:rsidRPr="00ED22CD" w:rsidRDefault="00ED22CD" w:rsidP="00ED22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Администрацию района подлежит опубликованию (обнародованию) и размещению на официальном сайте администрации района в информационно-телекоммуникационной сети «Интернет»   в течение трех рабочих дней со дня внесения инициативного проекта в Администрацию района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Калининского района города Челябинска, достигшие шестнадцатилетнего возраста.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Организацию работы по рассмотрению инициативных проектов,                 опубликованию (обнародованию) и размещению на официальном сайте Администрации района в информационно-телекоммуникационной сети «Интернет» инициативных проектов, иной информации, связанной с их внесением, рассмотрением и реализацией, предусмотренной Положением, а также по организационно-техническому обеспечению осуществляет уполномоченный орган Администрации района – структурное подразделение  Администрации района, определяемое правовым актом Администрации района.</w:t>
      </w:r>
      <w:proofErr w:type="gramEnd"/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 Администрации района (далее — уполномоченный орган), в адрес структурных подразделений Администрации района  (далее — структурные подразделения Администрации района) по направлению деятельности, в отдел муниципальных закупок и финансов Администрации района, правовой отдел Администрации района.</w:t>
      </w:r>
      <w:proofErr w:type="gramEnd"/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2CD">
        <w:rPr>
          <w:rFonts w:ascii="Times New Roman" w:hAnsi="Times New Roman" w:cs="Times New Roman"/>
          <w:sz w:val="24"/>
          <w:szCs w:val="24"/>
        </w:rPr>
        <w:t>13. Структурные подразделения Администрации района, отдел муниципальных закупок и финансов Администрации района, правовой отдел Администрации района осуществляют подготовку и направление в адрес уполномоченного органа заключения о правомерности, целесообразности реализации соответствующего инициативного проекта, а также о возможности допуска проекта к конкурсному отбору.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14. Подготовка и направление заключения осуществляется по каждому инициативному проекту в срок не позднее 5 рабочих дней со дня поступления проекта в структурные подразделения Администрации района, отдел муниципальных закупок и финансов Администрации района, правовой отдел Администрации района.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15. На основе заключений структурных подразделений Администрации района, отдела муниципальных закупок и финансов Администрации района, правового отдела Администрации района, уполномоченный орган готовит проект одного из следующих решений Администрации района по основаниям, предусмотренным Законом Челябинской области: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1) о допуске к конкурсному отбору инициативных проектов;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2) об отказе в поддержке инициативного проекта и возвращении его инициаторам проекта с указанием оснований отказа, предусмотренных пунктами   1-3 и 5 части 1 статьи 7 Закона Челябинской области. 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Решение, предусмотренное подпунктом 1 настоящего пункта, принимается в форме распоряжения Администрации района, подписываемого Главой Калининского района </w:t>
      </w:r>
      <w:r w:rsidRPr="00ED22CD">
        <w:rPr>
          <w:rFonts w:ascii="Times New Roman" w:hAnsi="Times New Roman" w:cs="Times New Roman"/>
          <w:sz w:val="24"/>
          <w:szCs w:val="24"/>
        </w:rPr>
        <w:lastRenderedPageBreak/>
        <w:t xml:space="preserve">города Челябинска. 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2 настоящего пункта, уполномоченный орган в течение трех рабочих дней со дня принятия решения направляет инициатору проекта уведомление за подписью уполномоченного должностного лица Администрации района, содержащее мотивированный отказ. </w:t>
      </w:r>
      <w:r w:rsidRPr="00ED22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16. Инициативные проекты, внесенные в Администрацию района в отношении которых принято решение о допуске к конкурсному отбору, не позднее десяти календарных дней после дня окончания срока, указанного в части 1 статьи 2 Закона Челябинской области, направляются в Администрацию города Челябинска для организации проведения конкурсного отбора инициативных проектов.</w:t>
      </w:r>
    </w:p>
    <w:p w:rsidR="00ED22CD" w:rsidRPr="00ED22CD" w:rsidRDefault="00ED22CD" w:rsidP="00ED2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hAnsi="Times New Roman"/>
          <w:sz w:val="24"/>
          <w:szCs w:val="24"/>
        </w:rPr>
        <w:t>Администрация города Челябинска организует проведение конкурсного отбора инициативных проектов, в отношении которых Администрацией района принято решение о допуске к конкурсному отбору.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Рассмотрение муниципальной конкурсной комиссией </w:t>
      </w:r>
      <w:r w:rsidRPr="00ED22CD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Челябинска </w:t>
      </w:r>
      <w:r w:rsidRPr="00ED22CD">
        <w:rPr>
          <w:rFonts w:ascii="Times New Roman" w:hAnsi="Times New Roman" w:cs="Times New Roman"/>
          <w:sz w:val="24"/>
          <w:szCs w:val="24"/>
        </w:rPr>
        <w:t>инициативных проектов, допущенных к конкурсному отбору, принятие решений Администрацией района по результатам конкурсного отбора осуществляется в порядке, установленном Законом Челябинской области.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17. В случае допуска инициативного проекта к конкурсному отбору инициатор проекта может инициировать проведение электронного голосования граждан  в информационно-телекоммуникационной сети «Интернет» в соответствии с порядком, установленным правовым актом Администрации города Челябинска.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Инициатор проекта (представитель инициатора),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вносит инициативные платежи в доход бюджета Калининского района города Челябинска и (или) заключает соответствующие договоры в целях осуществления имущественного и (или) трудового участия в течение 15 рабочих дней со дня</w:t>
      </w:r>
      <w:proofErr w:type="gramEnd"/>
      <w:r w:rsidRPr="00ED22CD">
        <w:rPr>
          <w:rFonts w:ascii="Times New Roman" w:hAnsi="Times New Roman" w:cs="Times New Roman"/>
          <w:sz w:val="24"/>
          <w:szCs w:val="24"/>
        </w:rPr>
        <w:t xml:space="preserve"> принятия Администрацией района решения о поддержке инициативного проекта, предусмотренного подпунктом пунктом 1 статьи 6 Закона Челябинской области.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22CD">
        <w:rPr>
          <w:rFonts w:ascii="Times New Roman" w:hAnsi="Times New Roman" w:cs="Times New Roman"/>
          <w:sz w:val="24"/>
          <w:szCs w:val="24"/>
        </w:rPr>
        <w:t xml:space="preserve"> если инициатор проекта (представитель инициатора)  в установленный срок не обеспечивает выполнение мероприятий, предусмотренных настоящим пунктом, Администрация  района принимает решение об отказе   в поддержке инициативного проекта и возврате его инициатору с указанием оснований отказа, предусмотренных настоящим пунктом.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настоящим пунктом, уполномоченный орган в течение трех рабочих дней со дня принятия решения направляет инициатору проекта соответствующее уведомление за подписью уполномоченного должностного лица местного самоуправления Администрации района. 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 xml:space="preserve">19. Инициаторы проекта, другие граждане, проживающие на территории Калининского района города Челябинска,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2CD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20. Информация о рассмотрении инициативного проекта, о ходе реализации инициативного проекта в соответствии с полномочиями Администрации района,  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района в информационно-телекоммуникационной сети «Интернет».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Отчет об итогах реализации инициативного проекта в соответствии  с полномочиями Администрации района подлежит опубликованию (обнародованию) и размещению на официальном сайте Администрации района в информационно-</w:t>
      </w:r>
      <w:r w:rsidRPr="00ED22CD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в течение 30 календарных дней со дня завершения реализации инициативного проекта.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ED22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22CD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инициатору проекта (представителю инициатора), осуществившему их перечисление в бюджет Калининского района города Челябинска в порядке, установленном решением Совета депутатов Калининского района города Челябинска.</w:t>
      </w: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ED22CD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ED22CD" w:rsidRDefault="00ED22CD" w:rsidP="00ED2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ED22CD" w:rsidRDefault="00ED22CD" w:rsidP="00ED22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C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D22CD" w:rsidRPr="00ED22CD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CD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 города Челябинска                                                           В.В. Некрасов</w:t>
      </w:r>
    </w:p>
    <w:p w:rsidR="00ED22CD" w:rsidRPr="00ED22CD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2CD" w:rsidRPr="00ED22CD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C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 </w:t>
      </w:r>
    </w:p>
    <w:p w:rsidR="00ED22CD" w:rsidRPr="00ED22CD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22CD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                                                                                                 С.В. Колесник</w:t>
      </w:r>
    </w:p>
    <w:p w:rsidR="00ED22CD" w:rsidRDefault="00ED22CD" w:rsidP="00ED22CD">
      <w:pPr>
        <w:spacing w:after="0" w:line="240" w:lineRule="auto"/>
      </w:pPr>
    </w:p>
    <w:sectPr w:rsidR="00ED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91"/>
    <w:multiLevelType w:val="hybridMultilevel"/>
    <w:tmpl w:val="B13852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D029B"/>
    <w:multiLevelType w:val="multilevel"/>
    <w:tmpl w:val="EA1CF1C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3"/>
    <w:rsid w:val="00014B08"/>
    <w:rsid w:val="000344D6"/>
    <w:rsid w:val="000F1C93"/>
    <w:rsid w:val="00256CF2"/>
    <w:rsid w:val="003D67A4"/>
    <w:rsid w:val="00504EA0"/>
    <w:rsid w:val="005D6A29"/>
    <w:rsid w:val="007E01E1"/>
    <w:rsid w:val="00903B2D"/>
    <w:rsid w:val="00A0195A"/>
    <w:rsid w:val="00A5033F"/>
    <w:rsid w:val="00AA3092"/>
    <w:rsid w:val="00B85944"/>
    <w:rsid w:val="00D51B78"/>
    <w:rsid w:val="00DE1BBD"/>
    <w:rsid w:val="00E75553"/>
    <w:rsid w:val="00ED22CD"/>
    <w:rsid w:val="00F079B0"/>
    <w:rsid w:val="00F33D67"/>
    <w:rsid w:val="00F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A85896AF4C9E44D809DDB93FF29882B41F9E36A3DDBAA4963B005B0810E0261AA910ACDFB22451CA97608E9C1EEnBn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5</cp:revision>
  <cp:lastPrinted>2020-12-24T04:54:00Z</cp:lastPrinted>
  <dcterms:created xsi:type="dcterms:W3CDTF">2021-01-13T10:42:00Z</dcterms:created>
  <dcterms:modified xsi:type="dcterms:W3CDTF">2021-01-18T08:32:00Z</dcterms:modified>
</cp:coreProperties>
</file>