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FBE" w:rsidRPr="00F16FBE" w:rsidRDefault="00F16FBE" w:rsidP="00F16F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FBE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A5167" wp14:editId="6861ABB1">
                <wp:simplePos x="0" y="0"/>
                <wp:positionH relativeFrom="column">
                  <wp:posOffset>4196715</wp:posOffset>
                </wp:positionH>
                <wp:positionV relativeFrom="paragraph">
                  <wp:posOffset>-344805</wp:posOffset>
                </wp:positionV>
                <wp:extent cx="1828800" cy="49530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FBE" w:rsidRDefault="00F16FBE" w:rsidP="00F16FBE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0.45pt;margin-top:-27.15pt;width:2in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/JaIgIAAPoDAAAOAAAAZHJzL2Uyb0RvYy54bWysU81uEzEQviPxDpbvZDfbhCarbKrSUoRU&#10;fqTCAzheb9bC9hjbyW659c4r8A4cOHDjFdI3YuxN0whuiD1YMzsz38z3ebw467UiW+G8BFPR8Sin&#10;RBgOtTTrin78cPVsRokPzNRMgREVvRWeni2fPll0thQFtKBq4QiCGF92tqJtCLbMMs9boZkfgRUG&#10;gw04zQK6bp3VjnWIrlVW5PnzrANXWwdceI9/L4cgXSb8phE8vGsaLwJRFcXZQjpdOlfxzJYLVq4d&#10;s63k+zHYP0yhmTTY9AB1yQIjGyf/gtKSO/DQhBEHnUHTSC4SB2Qzzv9gc9MyKxIXFMfbg0z+/8Hy&#10;t9v3jsi6oif5KSWGabyk3bfd992P3a/dz/u7+6+kiCp11peYfGMxPfQvoMfbToy9vQb+yRMDFy0z&#10;a3HuHHStYDVOOY6V2VHpgOMjyKp7AzU2Y5sACahvnI4SoigE0fG2bg83JPpAeGw5K2azHEMcY5P5&#10;9ATt2IKVD9XW+fBKgCbRqKjDDUjobHvtw5D6kBKbGbiSSuF/VipDuorOp8U0FRxFtAy4pErqimJz&#10;/Ia1iSRfmjoVBybVYOMsyuxZR6ID5dCvekyMUqygvkX+DoZlxMeDRgvuCyUdLmJF/ecNc4IS9dqg&#10;hvPxZBI3NzmT6WmBjjuOrI4jzHCEqmigZDAvQtr2ges5at3IJMPjJPtZccGSkPvHEDf42E9Zj092&#10;+RsAAP//AwBQSwMEFAAGAAgAAAAhAM9oUO/fAAAACgEAAA8AAABkcnMvZG93bnJldi54bWxMj8FO&#10;wzAMhu9IvENkJG5bwtaVtdSdEIgraINN4pY1XlvROFWTreXtCSc42v70+/uLzWQ7caHBt44R7uYK&#10;BHHlTMs1wsf7y2wNwgfNRneOCeGbPGzK66tC58aNvKXLLtQihrDPNUITQp9L6auGrPZz1xPH28kN&#10;Voc4DrU0gx5juO3kQqlUWt1y/NDonp4aqr52Z4uwfz19HhL1Vj/bVT+6SUm2mUS8vZkeH0AEmsIf&#10;DL/6UR3K6HR0ZzZedAhpqrKIIsxWyRJEJLJkHTdHhMXyHmRZyP8Vyh8AAAD//wMAUEsBAi0AFAAG&#10;AAgAAAAhALaDOJL+AAAA4QEAABMAAAAAAAAAAAAAAAAAAAAAAFtDb250ZW50X1R5cGVzXS54bWxQ&#10;SwECLQAUAAYACAAAACEAOP0h/9YAAACUAQAACwAAAAAAAAAAAAAAAAAvAQAAX3JlbHMvLnJlbHNQ&#10;SwECLQAUAAYACAAAACEAFTfyWiICAAD6AwAADgAAAAAAAAAAAAAAAAAuAgAAZHJzL2Uyb0RvYy54&#10;bWxQSwECLQAUAAYACAAAACEAz2hQ798AAAAKAQAADwAAAAAAAAAAAAAAAAB8BAAAZHJzL2Rvd25y&#10;ZXYueG1sUEsFBgAAAAAEAAQA8wAAAIgFAAAAAA==&#10;" filled="f" stroked="f">
                <v:textbox>
                  <w:txbxContent>
                    <w:p w:rsidR="00F16FBE" w:rsidRDefault="00F16FBE" w:rsidP="00F16FBE">
                      <w:pPr>
                        <w:jc w:val="right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P40"/>
      <w:bookmarkEnd w:id="0"/>
      <w:r w:rsidRPr="00F16FB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60485E3" wp14:editId="76910E1C">
            <wp:extent cx="584835" cy="744220"/>
            <wp:effectExtent l="0" t="0" r="5715" b="0"/>
            <wp:docPr id="1" name="Рисунок 1" descr="&amp;Acy;&amp;dcy;&amp;mcy;&amp;icy;&amp;ncy;&amp;icy;&amp;scy;&amp;tcy;&amp;rcy;&amp;acy;&amp;tscy;&amp;icy;&amp;yacy; &amp;Kcy;&amp;acy;&amp;lcy;&amp;icy;&amp;ncy;&amp;icy;&amp;ncy;&amp;scy;&amp;kcy;&amp;ocy;&amp;gcy;&amp;ocy; &amp;rcy;&amp;acy;&amp;jcy;&amp;ocy;&amp;ncy;&amp;acy; &amp;gcy;&amp;ocy;&amp;rcy;&amp;ocy;&amp;dcy;&amp;acy; &amp;CHcy;&amp;iecy;&amp;lcy;&amp;yacy;&amp;bcy;&amp;icy;&amp;ncy;&amp;scy;&amp;k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Acy;&amp;dcy;&amp;mcy;&amp;icy;&amp;ncy;&amp;icy;&amp;scy;&amp;tcy;&amp;rcy;&amp;acy;&amp;tscy;&amp;icy;&amp;yacy; &amp;Kcy;&amp;acy;&amp;lcy;&amp;icy;&amp;ncy;&amp;icy;&amp;ncy;&amp;scy;&amp;kcy;&amp;ocy;&amp;gcy;&amp;ocy; &amp;rcy;&amp;acy;&amp;jcy;&amp;ocy;&amp;ncy;&amp;acy; &amp;gcy;&amp;ocy;&amp;rcy;&amp;ocy;&amp;dcy;&amp;acy; &amp;CHcy;&amp;iecy;&amp;lcy;&amp;yacy;&amp;bcy;&amp;icy;&amp;ncy;&amp;scy;&amp;kcy;&amp;acy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FBE" w:rsidRPr="00F16FBE" w:rsidRDefault="00F16FBE" w:rsidP="00F16F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6FBE" w:rsidRPr="00B05FF8" w:rsidRDefault="00F16FBE" w:rsidP="00F16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B05FF8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 xml:space="preserve">СОВЕТ депутатов калининского района </w:t>
      </w:r>
    </w:p>
    <w:p w:rsidR="00F16FBE" w:rsidRPr="00F16FBE" w:rsidRDefault="00F16FBE" w:rsidP="00F16FB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 w:rsidRPr="00B05FF8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города челябинска</w:t>
      </w:r>
      <w:r w:rsidRPr="00F16FBE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br/>
      </w:r>
      <w:r w:rsidRPr="00B05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первого созыва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5"/>
      </w:tblGrid>
      <w:tr w:rsidR="00F16FBE" w:rsidRPr="00F16FBE" w:rsidTr="00F16FBE">
        <w:tc>
          <w:tcPr>
            <w:tcW w:w="957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16FBE" w:rsidRPr="00B05FF8" w:rsidRDefault="00F16FBE" w:rsidP="00F1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aps/>
                <w:sz w:val="16"/>
                <w:szCs w:val="16"/>
                <w:lang w:eastAsia="ru-RU"/>
              </w:rPr>
            </w:pPr>
          </w:p>
          <w:p w:rsidR="00F16FBE" w:rsidRPr="008C4DC9" w:rsidRDefault="00F16FBE" w:rsidP="00F1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val="en-US" w:eastAsia="ru-RU"/>
              </w:rPr>
            </w:pPr>
            <w:r w:rsidRPr="008C4DC9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val="en-US" w:eastAsia="ru-RU"/>
              </w:rPr>
              <w:t>РЕШЕНИЕ</w:t>
            </w:r>
          </w:p>
          <w:p w:rsidR="00F16FBE" w:rsidRPr="00B05FF8" w:rsidRDefault="00F16FBE" w:rsidP="00F1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aps/>
                <w:sz w:val="24"/>
                <w:szCs w:val="24"/>
                <w:lang w:val="en-US" w:eastAsia="ru-RU"/>
              </w:rPr>
            </w:pPr>
          </w:p>
          <w:p w:rsidR="00F16FBE" w:rsidRPr="00F16FBE" w:rsidRDefault="00F16FBE" w:rsidP="00F1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</w:t>
            </w:r>
            <w:r w:rsidR="000C2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29.03.2017</w:t>
            </w:r>
            <w:r w:rsidRPr="00F16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             </w:t>
            </w:r>
            <w:r w:rsidR="000C2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</w:t>
            </w:r>
            <w:r w:rsidRPr="00F16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№</w:t>
            </w:r>
            <w:r w:rsidR="000C2D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35/</w:t>
            </w:r>
            <w:r w:rsidR="000500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F16FBE" w:rsidRPr="00F16FBE" w:rsidRDefault="00F16FBE" w:rsidP="00F1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6"/>
                <w:szCs w:val="26"/>
                <w:lang w:eastAsia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279"/>
            </w:tblGrid>
            <w:tr w:rsidR="00F16FBE" w:rsidRPr="00F16FBE" w:rsidTr="008A2F9A">
              <w:trPr>
                <w:trHeight w:val="602"/>
              </w:trPr>
              <w:tc>
                <w:tcPr>
                  <w:tcW w:w="5279" w:type="dxa"/>
                  <w:hideMark/>
                </w:tcPr>
                <w:p w:rsidR="00F16FBE" w:rsidRPr="00F16FBE" w:rsidRDefault="00F16FBE" w:rsidP="008A2F9A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-40" w:right="33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F16FB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Об утверждении Положения об оказании поддержки гражданам и их объединениям, участвующим в охране общественного порядка, создании условий для</w:t>
                  </w:r>
                  <w:r w:rsidR="008A2F9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r w:rsidRPr="00F16FB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деятельности народных дружин на территории</w:t>
                  </w:r>
                  <w:r w:rsidR="008A2F9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К</w:t>
                  </w:r>
                  <w:r w:rsidRPr="00F16FB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алининского района города Челябинска</w:t>
                  </w:r>
                </w:p>
              </w:tc>
            </w:tr>
          </w:tbl>
          <w:p w:rsidR="00F16FBE" w:rsidRPr="00F16FBE" w:rsidRDefault="00F16FBE" w:rsidP="00F1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6"/>
                <w:szCs w:val="26"/>
                <w:lang w:eastAsia="ru-RU"/>
              </w:rPr>
            </w:pPr>
          </w:p>
          <w:p w:rsidR="00F16FBE" w:rsidRPr="008A2F9A" w:rsidRDefault="00F16FBE" w:rsidP="00F1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0"/>
                <w:szCs w:val="10"/>
                <w:lang w:eastAsia="ru-RU"/>
              </w:rPr>
            </w:pPr>
          </w:p>
          <w:p w:rsidR="00F16FBE" w:rsidRPr="00F16FBE" w:rsidRDefault="00F16FBE" w:rsidP="00F16FB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F16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соответствии с Федеральными законами от 02.04.2014 </w:t>
            </w:r>
            <w:hyperlink r:id="rId6" w:history="1">
              <w:r w:rsidRPr="00F16FBE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№ 44-ФЗ</w:t>
              </w:r>
            </w:hyperlink>
            <w:r w:rsidRPr="00F16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16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«Об участии граждан в охране общественного порядка», от 19.05.1995 </w:t>
            </w:r>
            <w:hyperlink r:id="rId7" w:history="1">
              <w:r w:rsidRPr="00F16FBE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№ 82-ФЗ</w:t>
              </w:r>
            </w:hyperlink>
            <w:r w:rsidRPr="00F16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«Об общественных объединениях», от 06.10.2003 </w:t>
            </w:r>
            <w:hyperlink r:id="rId8" w:history="1">
              <w:r w:rsidRPr="00F16FBE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№ 131-ФЗ</w:t>
              </w:r>
            </w:hyperlink>
            <w:r w:rsidRPr="00F16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«Об общих принципах организации местного самоуправления в Российской Федерации», Законами Челябинской области от 18.12.2014 </w:t>
            </w:r>
            <w:hyperlink r:id="rId9" w:history="1">
              <w:r w:rsidRPr="00F16FBE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№ 97-ЗО</w:t>
              </w:r>
            </w:hyperlink>
            <w:r w:rsidRPr="00F16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«О разграничении полномочий органов местного самоуправления Челябинского городского округа и органов местного самоуправления внутригородских районов в его составе </w:t>
            </w:r>
            <w:r w:rsidRPr="00F16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по решению вопросов</w:t>
            </w:r>
            <w:proofErr w:type="gramEnd"/>
            <w:r w:rsidRPr="00F16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F16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местного значения внутригородских районов», </w:t>
            </w:r>
            <w:r w:rsidRPr="00F16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от 31.03.2015 </w:t>
            </w:r>
            <w:hyperlink r:id="rId10" w:history="1">
              <w:r w:rsidRPr="00F16FBE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№ 148-ЗО</w:t>
              </w:r>
            </w:hyperlink>
            <w:r w:rsidRPr="00F16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«О некоторых вопросах правового регулирования участия граждан в охране общественного порядка на территории Челябинской области», решением Челябинской городской Думы </w:t>
            </w:r>
            <w:r w:rsidRPr="00F16FBE">
              <w:rPr>
                <w:rFonts w:ascii="Times New Roman" w:eastAsia="Calibri" w:hAnsi="Times New Roman" w:cs="Times New Roman"/>
                <w:sz w:val="26"/>
                <w:szCs w:val="26"/>
              </w:rPr>
              <w:t>от 20.12.2016 № 27/25 «Об утверждении Положения об оказании поддержки гражданам и их объединениям, участвующим в охране общественного порядка, создании условий для деятельности народных дружин на территории города Челябинска»</w:t>
            </w:r>
            <w:r w:rsidRPr="00F16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hyperlink r:id="rId11" w:history="1">
              <w:r w:rsidRPr="00F16FBE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Уставом</w:t>
              </w:r>
            </w:hyperlink>
            <w:r w:rsidRPr="00F16F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Калининского района города Челябинска </w:t>
            </w:r>
            <w:proofErr w:type="gramEnd"/>
          </w:p>
          <w:p w:rsidR="00F16FBE" w:rsidRPr="00F16FBE" w:rsidRDefault="00F16FBE" w:rsidP="00F1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aps/>
                <w:sz w:val="26"/>
                <w:szCs w:val="26"/>
                <w:lang w:eastAsia="ru-RU"/>
              </w:rPr>
            </w:pPr>
          </w:p>
        </w:tc>
      </w:tr>
    </w:tbl>
    <w:p w:rsidR="00F16FBE" w:rsidRPr="00F16FBE" w:rsidRDefault="00F16FBE" w:rsidP="00F16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16F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 </w:t>
      </w:r>
      <w:proofErr w:type="gramStart"/>
      <w:r w:rsidRPr="00F16F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депутатов Калининского района города Челябинска первого созыва</w:t>
      </w:r>
      <w:proofErr w:type="gramEnd"/>
      <w:r w:rsidRPr="00F16F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F16FBE" w:rsidRPr="00F16FBE" w:rsidRDefault="00F16FBE" w:rsidP="00F16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F16FBE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Решает:</w:t>
      </w:r>
    </w:p>
    <w:p w:rsidR="00F16FBE" w:rsidRPr="008438C0" w:rsidRDefault="00F16FBE" w:rsidP="00F16F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6FBE" w:rsidRDefault="00F16FBE" w:rsidP="00F16F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0C2D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16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hyperlink r:id="rId12" w:anchor="P40" w:history="1">
        <w:r w:rsidRPr="00F16FB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Положение</w:t>
        </w:r>
      </w:hyperlink>
      <w:r w:rsidRPr="00F16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оказании поддержки гражданам и их объединениям, участвующим в охране общественного порядка, создании условий для деятельности народных дружин на территории Калининского района города Челябинска (приложение).</w:t>
      </w:r>
    </w:p>
    <w:p w:rsidR="008A2F9A" w:rsidRPr="008438C0" w:rsidRDefault="008A2F9A" w:rsidP="00F16F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6FBE" w:rsidRPr="00F16FBE" w:rsidRDefault="00F16FBE" w:rsidP="00F16FB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FBE">
        <w:rPr>
          <w:rFonts w:ascii="Times New Roman" w:eastAsia="Times New Roman" w:hAnsi="Times New Roman" w:cs="Times New Roman"/>
          <w:sz w:val="26"/>
          <w:szCs w:val="26"/>
          <w:lang w:eastAsia="ru-RU"/>
        </w:rPr>
        <w:t>2.  Внести настоящее решение в раздел 10 «Законность и общественная безопасность» нормативной правовой базы местного самоуправления Калининского района города Челябинска.</w:t>
      </w:r>
    </w:p>
    <w:p w:rsidR="008A2F9A" w:rsidRPr="008438C0" w:rsidRDefault="008A2F9A" w:rsidP="00F16F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6FBE" w:rsidRPr="00F16FBE" w:rsidRDefault="00F16FBE" w:rsidP="00F16F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FBE">
        <w:rPr>
          <w:rFonts w:ascii="Times New Roman" w:eastAsia="Times New Roman" w:hAnsi="Times New Roman" w:cs="Times New Roman"/>
          <w:sz w:val="26"/>
          <w:szCs w:val="26"/>
          <w:lang w:eastAsia="ru-RU"/>
        </w:rPr>
        <w:t>3. Ответственность за исполнение настоящего решения возложить</w:t>
      </w:r>
      <w:r w:rsidR="000C2D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2D59" w:rsidRPr="00F16FBE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0C2D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заместителя Главы Калининского района города Челябинска</w:t>
      </w:r>
      <w:r w:rsidRPr="00F16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2D59">
        <w:rPr>
          <w:rFonts w:ascii="Times New Roman" w:eastAsia="Times New Roman" w:hAnsi="Times New Roman" w:cs="Times New Roman"/>
          <w:sz w:val="26"/>
          <w:szCs w:val="26"/>
          <w:lang w:eastAsia="ru-RU"/>
        </w:rPr>
        <w:t>Епанихину Г. В</w:t>
      </w:r>
      <w:r w:rsidRPr="00F16FB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A2F9A" w:rsidRDefault="008A2F9A" w:rsidP="00F16F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6FBE" w:rsidRPr="00F16FBE" w:rsidRDefault="00F16FBE" w:rsidP="00F16F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0C2D59" w:rsidRPr="00421FE0">
        <w:rPr>
          <w:rFonts w:ascii="Times New Roman" w:hAnsi="Times New Roman" w:cs="Times New Roman"/>
          <w:sz w:val="26"/>
          <w:szCs w:val="26"/>
        </w:rPr>
        <w:t xml:space="preserve">Контроль исполнения настоящего решения поручить постоянной комиссии </w:t>
      </w:r>
      <w:proofErr w:type="gramStart"/>
      <w:r w:rsidR="000C2D59">
        <w:rPr>
          <w:rFonts w:ascii="Times New Roman" w:hAnsi="Times New Roman" w:cs="Times New Roman"/>
          <w:sz w:val="26"/>
          <w:szCs w:val="26"/>
        </w:rPr>
        <w:t>Совета депутатов Калининского района</w:t>
      </w:r>
      <w:r w:rsidR="008A2F9A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proofErr w:type="gramEnd"/>
      <w:r w:rsidR="000C2D59" w:rsidRPr="00421FE0">
        <w:rPr>
          <w:rFonts w:ascii="Times New Roman" w:hAnsi="Times New Roman" w:cs="Times New Roman"/>
          <w:sz w:val="26"/>
          <w:szCs w:val="26"/>
        </w:rPr>
        <w:t xml:space="preserve"> по </w:t>
      </w:r>
      <w:r w:rsidR="000C2D59">
        <w:rPr>
          <w:rFonts w:ascii="Times New Roman" w:hAnsi="Times New Roman" w:cs="Times New Roman"/>
          <w:sz w:val="26"/>
          <w:szCs w:val="26"/>
        </w:rPr>
        <w:t>бюджету, налогам</w:t>
      </w:r>
      <w:r w:rsidR="000C2D59" w:rsidRPr="00421FE0">
        <w:rPr>
          <w:rFonts w:ascii="Times New Roman" w:hAnsi="Times New Roman" w:cs="Times New Roman"/>
          <w:sz w:val="26"/>
          <w:szCs w:val="26"/>
        </w:rPr>
        <w:t xml:space="preserve"> и</w:t>
      </w:r>
      <w:r w:rsidR="000C2D59">
        <w:rPr>
          <w:rFonts w:ascii="Times New Roman" w:hAnsi="Times New Roman" w:cs="Times New Roman"/>
          <w:sz w:val="26"/>
          <w:szCs w:val="26"/>
        </w:rPr>
        <w:t xml:space="preserve"> муниципальному имуществу</w:t>
      </w:r>
      <w:r w:rsidR="000C2D59" w:rsidRPr="00421FE0">
        <w:rPr>
          <w:rFonts w:ascii="Times New Roman" w:hAnsi="Times New Roman" w:cs="Times New Roman"/>
          <w:sz w:val="26"/>
          <w:szCs w:val="26"/>
        </w:rPr>
        <w:t xml:space="preserve"> (</w:t>
      </w:r>
      <w:r w:rsidR="000C2D59">
        <w:rPr>
          <w:rFonts w:ascii="Times New Roman" w:hAnsi="Times New Roman" w:cs="Times New Roman"/>
          <w:sz w:val="26"/>
          <w:szCs w:val="26"/>
        </w:rPr>
        <w:t>Гуляк О.В.</w:t>
      </w:r>
      <w:r w:rsidR="000C2D59" w:rsidRPr="00421FE0">
        <w:rPr>
          <w:rFonts w:ascii="Times New Roman" w:hAnsi="Times New Roman" w:cs="Times New Roman"/>
          <w:sz w:val="26"/>
          <w:szCs w:val="26"/>
        </w:rPr>
        <w:t>).</w:t>
      </w:r>
    </w:p>
    <w:p w:rsidR="008A2F9A" w:rsidRPr="008438C0" w:rsidRDefault="008A2F9A" w:rsidP="00F16F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6FBE" w:rsidRPr="00F16FBE" w:rsidRDefault="00F16FBE" w:rsidP="00F16F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FBE">
        <w:rPr>
          <w:rFonts w:ascii="Times New Roman" w:eastAsia="Times New Roman" w:hAnsi="Times New Roman" w:cs="Times New Roman"/>
          <w:sz w:val="26"/>
          <w:szCs w:val="26"/>
          <w:lang w:eastAsia="ru-RU"/>
        </w:rPr>
        <w:t>5. Настоящее решение вступает в силу со дня его подписания.</w:t>
      </w:r>
    </w:p>
    <w:p w:rsidR="00F16FBE" w:rsidRPr="00F16FBE" w:rsidRDefault="00F16FBE" w:rsidP="00F16F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6FBE" w:rsidRPr="00F16FBE" w:rsidRDefault="00F16FBE" w:rsidP="00F16F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6FBE" w:rsidRPr="00F16FBE" w:rsidRDefault="00F16FBE" w:rsidP="00F16F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0BCE" w:rsidRDefault="003B0BCE" w:rsidP="00F16F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Первый заместитель Председателя</w:t>
      </w:r>
    </w:p>
    <w:p w:rsidR="00F16FBE" w:rsidRPr="00F16FBE" w:rsidRDefault="00F16FBE" w:rsidP="00F16F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депутатов </w:t>
      </w:r>
      <w:r w:rsidR="003B0BCE" w:rsidRPr="00F16FB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Калининского района</w:t>
      </w:r>
      <w:r w:rsidR="003B0B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</w:t>
      </w:r>
      <w:r w:rsidR="003B0BCE" w:rsidRPr="003B0B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В.В. Некрасов</w:t>
      </w:r>
    </w:p>
    <w:p w:rsidR="00F16FBE" w:rsidRPr="00F16FBE" w:rsidRDefault="00F16FBE" w:rsidP="00F16F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</w:t>
      </w:r>
    </w:p>
    <w:p w:rsidR="00F16FBE" w:rsidRDefault="00F16FBE" w:rsidP="00F16F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66A4" w:rsidRDefault="00F766A4" w:rsidP="00F16F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6FBE" w:rsidRPr="00F16FBE" w:rsidRDefault="00F16FBE" w:rsidP="00F16F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Калининского района                                                                       </w:t>
      </w:r>
      <w:r w:rsidRPr="008A2F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С.В. Колесник</w:t>
      </w:r>
    </w:p>
    <w:p w:rsidR="00F16FBE" w:rsidRPr="00F16FBE" w:rsidRDefault="00F16FBE" w:rsidP="00F16F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6FBE" w:rsidRPr="00F16FBE" w:rsidRDefault="00F16FBE" w:rsidP="00F16F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6FBE" w:rsidRPr="00F16FBE" w:rsidRDefault="00F16FBE" w:rsidP="00F16F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6FBE" w:rsidRPr="00F16FBE" w:rsidRDefault="00F16FBE" w:rsidP="00F16F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16FBE">
        <w:rPr>
          <w:rFonts w:ascii="Times New Roman" w:eastAsia="Times New Roman" w:hAnsi="Times New Roman" w:cs="Calibri"/>
          <w:sz w:val="26"/>
          <w:szCs w:val="26"/>
          <w:lang w:eastAsia="ru-RU"/>
        </w:rPr>
        <w:br w:type="page"/>
      </w:r>
    </w:p>
    <w:p w:rsidR="00F16FBE" w:rsidRPr="008A2F9A" w:rsidRDefault="00F16FBE" w:rsidP="008A2F9A">
      <w:pPr>
        <w:widowControl w:val="0"/>
        <w:autoSpaceDE w:val="0"/>
        <w:autoSpaceDN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lang w:eastAsia="ru-RU"/>
        </w:rPr>
      </w:pPr>
      <w:r w:rsidRPr="008A2F9A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</w:p>
    <w:p w:rsidR="00F16FBE" w:rsidRPr="008A2F9A" w:rsidRDefault="00F16FBE" w:rsidP="008A2F9A">
      <w:pPr>
        <w:widowControl w:val="0"/>
        <w:autoSpaceDE w:val="0"/>
        <w:autoSpaceDN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lang w:eastAsia="ru-RU"/>
        </w:rPr>
      </w:pPr>
      <w:r w:rsidRPr="008A2F9A">
        <w:rPr>
          <w:rFonts w:ascii="Times New Roman" w:eastAsia="Times New Roman" w:hAnsi="Times New Roman" w:cs="Times New Roman"/>
          <w:lang w:eastAsia="ru-RU"/>
        </w:rPr>
        <w:t>к решению Совета депутатов</w:t>
      </w:r>
    </w:p>
    <w:p w:rsidR="00F16FBE" w:rsidRPr="008A2F9A" w:rsidRDefault="00F16FBE" w:rsidP="008A2F9A">
      <w:pPr>
        <w:widowControl w:val="0"/>
        <w:autoSpaceDE w:val="0"/>
        <w:autoSpaceDN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lang w:eastAsia="ru-RU"/>
        </w:rPr>
      </w:pPr>
      <w:r w:rsidRPr="008A2F9A">
        <w:rPr>
          <w:rFonts w:ascii="Times New Roman" w:eastAsia="Times New Roman" w:hAnsi="Times New Roman" w:cs="Times New Roman"/>
          <w:lang w:eastAsia="ru-RU"/>
        </w:rPr>
        <w:t>Калининского района города Челябинска</w:t>
      </w:r>
      <w:r w:rsidR="008A2F9A" w:rsidRPr="008A2F9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A2F9A">
        <w:rPr>
          <w:rFonts w:ascii="Times New Roman" w:eastAsia="Times New Roman" w:hAnsi="Times New Roman" w:cs="Times New Roman"/>
          <w:lang w:eastAsia="ru-RU"/>
        </w:rPr>
        <w:t>от</w:t>
      </w:r>
      <w:r w:rsidR="008A2F9A" w:rsidRPr="008A2F9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A2F9A">
        <w:rPr>
          <w:rFonts w:ascii="Times New Roman" w:eastAsia="Times New Roman" w:hAnsi="Times New Roman" w:cs="Times New Roman"/>
          <w:lang w:eastAsia="ru-RU"/>
        </w:rPr>
        <w:t xml:space="preserve"> </w:t>
      </w:r>
      <w:r w:rsidR="008A2F9A" w:rsidRPr="008A2F9A">
        <w:rPr>
          <w:rFonts w:ascii="Times New Roman" w:eastAsia="Times New Roman" w:hAnsi="Times New Roman" w:cs="Times New Roman"/>
          <w:b/>
          <w:u w:val="single"/>
          <w:lang w:eastAsia="ru-RU"/>
        </w:rPr>
        <w:t>29.03.2017</w:t>
      </w:r>
      <w:r w:rsidRPr="008A2F9A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8A2F9A" w:rsidRPr="008A2F9A">
        <w:rPr>
          <w:rFonts w:ascii="Times New Roman" w:eastAsia="Times New Roman" w:hAnsi="Times New Roman" w:cs="Times New Roman"/>
          <w:b/>
          <w:u w:val="single"/>
          <w:lang w:eastAsia="ru-RU"/>
        </w:rPr>
        <w:t>35/2</w:t>
      </w:r>
    </w:p>
    <w:p w:rsidR="00F16FBE" w:rsidRPr="00F16FBE" w:rsidRDefault="00F16FBE" w:rsidP="008A2F9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6FBE" w:rsidRPr="00F16FBE" w:rsidRDefault="00F16FBE" w:rsidP="00F16F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FB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</w:t>
      </w:r>
    </w:p>
    <w:p w:rsidR="00F16FBE" w:rsidRPr="00F16FBE" w:rsidRDefault="00F16FBE" w:rsidP="00F16F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оказании поддержки гражданам и их объединениям, участвующим в охране общественного порядка, создании условий для деятельности народных дружин </w:t>
      </w:r>
      <w:r w:rsidRPr="00F16FB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 территории Калининского района города Челябинска</w:t>
      </w:r>
    </w:p>
    <w:p w:rsidR="00F16FBE" w:rsidRPr="00F16FBE" w:rsidRDefault="00F16FBE" w:rsidP="00F16F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6FBE" w:rsidRPr="00F16FBE" w:rsidRDefault="00F16FBE" w:rsidP="00F16FB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FBE">
        <w:rPr>
          <w:rFonts w:ascii="Times New Roman" w:eastAsia="Times New Roman" w:hAnsi="Times New Roman" w:cs="Times New Roman"/>
          <w:sz w:val="26"/>
          <w:szCs w:val="26"/>
          <w:lang w:eastAsia="ru-RU"/>
        </w:rPr>
        <w:t>I. Общие положения</w:t>
      </w:r>
    </w:p>
    <w:p w:rsidR="00F16FBE" w:rsidRPr="00F16FBE" w:rsidRDefault="00F16FBE" w:rsidP="00F16F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6FBE" w:rsidRPr="00F16FBE" w:rsidRDefault="00F16FBE" w:rsidP="00F16F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Положение об оказании поддержки гражданам </w:t>
      </w:r>
      <w:r w:rsidR="008A2F9A">
        <w:rPr>
          <w:rFonts w:ascii="Times New Roman" w:eastAsia="Times New Roman" w:hAnsi="Times New Roman" w:cs="Times New Roman"/>
          <w:sz w:val="26"/>
          <w:szCs w:val="26"/>
          <w:lang w:eastAsia="ru-RU"/>
        </w:rPr>
        <w:t>и их объединениям, участвующим</w:t>
      </w:r>
      <w:r w:rsidRPr="00F16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охране общественного порядка, создании условий для деятельности народных дружин     на территории Калининского района города Челябинска (далее - Положение) разработано   в целях укрепления охраны общественного порядка на территории Калининского района города Челябинска.</w:t>
      </w:r>
    </w:p>
    <w:p w:rsidR="00F16FBE" w:rsidRPr="00F16FBE" w:rsidRDefault="00F16FBE" w:rsidP="00F16F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FB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 определяет:</w:t>
      </w:r>
    </w:p>
    <w:p w:rsidR="00F16FBE" w:rsidRPr="00F16FBE" w:rsidRDefault="00F16FBE" w:rsidP="00F16F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полномочия </w:t>
      </w:r>
      <w:proofErr w:type="gramStart"/>
      <w:r w:rsidRPr="00F16FB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органов местного самоуправления Калининского района города Челябинска</w:t>
      </w:r>
      <w:proofErr w:type="gramEnd"/>
      <w:r w:rsidRPr="00F16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решению вопроса местного значения об оказании поддержки гражданам </w:t>
      </w:r>
      <w:r w:rsidR="008A2F9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16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 объединениям, участвующим в охране общественного порядка, создании условий для деятельности народных дружин;</w:t>
      </w:r>
    </w:p>
    <w:p w:rsidR="00F16FBE" w:rsidRPr="00F16FBE" w:rsidRDefault="00F16FBE" w:rsidP="00F16F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порядок </w:t>
      </w:r>
      <w:proofErr w:type="gramStart"/>
      <w:r w:rsidRPr="00F16FBE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взаимодействия органов местного самоуправления Калининского района города Челябинска</w:t>
      </w:r>
      <w:proofErr w:type="gramEnd"/>
      <w:r w:rsidRPr="00F16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гражданами и их объединениями, участвующими в охране общественного порядка, народными дружинами в целях оказания им поддержки;</w:t>
      </w:r>
    </w:p>
    <w:p w:rsidR="00F16FBE" w:rsidRPr="00F16FBE" w:rsidRDefault="00F16FBE" w:rsidP="00F16F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FBE">
        <w:rPr>
          <w:rFonts w:ascii="Times New Roman" w:eastAsia="Times New Roman" w:hAnsi="Times New Roman" w:cs="Times New Roman"/>
          <w:sz w:val="26"/>
          <w:szCs w:val="26"/>
          <w:lang w:eastAsia="ru-RU"/>
        </w:rPr>
        <w:t>3) создание условий для деятельности народных дружин.</w:t>
      </w:r>
    </w:p>
    <w:p w:rsidR="00F16FBE" w:rsidRPr="00F16FBE" w:rsidRDefault="00F16FBE" w:rsidP="00F16F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FBE">
        <w:rPr>
          <w:rFonts w:ascii="Times New Roman" w:eastAsia="Times New Roman" w:hAnsi="Times New Roman" w:cs="Times New Roman"/>
          <w:sz w:val="26"/>
          <w:szCs w:val="26"/>
          <w:lang w:eastAsia="ru-RU"/>
        </w:rPr>
        <w:t>2. Граждане и их объединения, участвующие в охране общественного порядка, народные дружины решают стоящие перед ними задачи во взаимодействии с органами внутренних дел (полицией), иными правоохранительными органами, органами государственной власти и органами местного самоуправления.</w:t>
      </w:r>
    </w:p>
    <w:p w:rsidR="00F16FBE" w:rsidRPr="00F16FBE" w:rsidRDefault="00F16FBE" w:rsidP="00F16F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FBE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Народные дружины и общественные объединения правоохранительной направленности осуществляют свою деятельность только после внесения в реестр народных дружин и общественных объединений правоохранительной направленности Челябинской области.</w:t>
      </w:r>
    </w:p>
    <w:p w:rsidR="00F16FBE" w:rsidRPr="00F16FBE" w:rsidRDefault="00F16FBE" w:rsidP="00F16F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6FBE" w:rsidRPr="00F16FBE" w:rsidRDefault="00F16FBE" w:rsidP="00F16FB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II. Полномочия </w:t>
      </w:r>
      <w:proofErr w:type="gramStart"/>
      <w:r w:rsidRPr="00F16FB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органов местного самоуправления Калининского района города Челябинска</w:t>
      </w:r>
      <w:proofErr w:type="gramEnd"/>
      <w:r w:rsidRPr="00F16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решению вопроса об оказании поддержки гражданам и </w:t>
      </w:r>
      <w:r w:rsidRPr="00F16FB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их объединениям, участвующим в охране общественного порядка, создании условий для деятельности народных дружин </w:t>
      </w:r>
    </w:p>
    <w:p w:rsidR="00F16FBE" w:rsidRPr="00F16FBE" w:rsidRDefault="00F16FBE" w:rsidP="00F16F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6FBE" w:rsidRPr="00F16FBE" w:rsidRDefault="00F16FBE" w:rsidP="00F16F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К полномочиям </w:t>
      </w:r>
      <w:proofErr w:type="gramStart"/>
      <w:r w:rsidRPr="00F16FB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депутатов Калининского района города Челябинска</w:t>
      </w:r>
      <w:proofErr w:type="gramEnd"/>
      <w:r w:rsidRPr="00F16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относятся:</w:t>
      </w:r>
    </w:p>
    <w:p w:rsidR="00F16FBE" w:rsidRPr="00F16FBE" w:rsidRDefault="00F16FBE" w:rsidP="00F16F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FBE"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принятие муниципальных правовых актов о порядке оказания поддержки гражданам и их объединениям, участвующим в охране общественного порядка, о создании условий для деятельности народных дружин на территории Калининского района в соответствии с муниципальными нормативными актами города Челябинска;</w:t>
      </w:r>
    </w:p>
    <w:p w:rsidR="00F16FBE" w:rsidRPr="00F16FBE" w:rsidRDefault="00F16FBE" w:rsidP="00F16F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FBE">
        <w:rPr>
          <w:rFonts w:ascii="Times New Roman" w:eastAsia="Times New Roman" w:hAnsi="Times New Roman" w:cs="Times New Roman"/>
          <w:sz w:val="26"/>
          <w:szCs w:val="26"/>
          <w:lang w:eastAsia="ru-RU"/>
        </w:rPr>
        <w:t>2) принятие муниципальных правовых актов об установлении границы территории,    на которой может быть создана народная дружина.</w:t>
      </w:r>
    </w:p>
    <w:p w:rsidR="008A2F9A" w:rsidRDefault="008A2F9A" w:rsidP="00F16F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6FBE" w:rsidRPr="00F16FBE" w:rsidRDefault="00F16FBE" w:rsidP="00F16F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FB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5. К полномочиям Администрации Калининского района города Челябинска относятся:</w:t>
      </w:r>
    </w:p>
    <w:p w:rsidR="00F16FBE" w:rsidRPr="00F16FBE" w:rsidRDefault="00F16FBE" w:rsidP="00F16F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FBE">
        <w:rPr>
          <w:rFonts w:ascii="Times New Roman" w:eastAsia="Times New Roman" w:hAnsi="Times New Roman" w:cs="Times New Roman"/>
          <w:sz w:val="26"/>
          <w:szCs w:val="26"/>
          <w:lang w:eastAsia="ru-RU"/>
        </w:rPr>
        <w:t>1)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F16FBE" w:rsidRPr="00F16FBE" w:rsidRDefault="00F16FBE" w:rsidP="00F16F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размещение информации о лицах, пропавших без вести, предусмотренной </w:t>
      </w:r>
      <w:hyperlink r:id="rId13" w:history="1">
        <w:r w:rsidRPr="00F16FB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6</w:t>
        </w:r>
      </w:hyperlink>
      <w:r w:rsidRPr="00F16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"Об участии граждан в охране общественного порядка", в целях содействия гражданам, участвующим в поиске указанных лиц;</w:t>
      </w:r>
    </w:p>
    <w:p w:rsidR="00F16FBE" w:rsidRPr="00F16FBE" w:rsidRDefault="00F16FBE" w:rsidP="00F16F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FBE">
        <w:rPr>
          <w:rFonts w:ascii="Times New Roman" w:eastAsia="Times New Roman" w:hAnsi="Times New Roman" w:cs="Times New Roman"/>
          <w:sz w:val="26"/>
          <w:szCs w:val="26"/>
          <w:lang w:eastAsia="ru-RU"/>
        </w:rPr>
        <w:t>3) согласование кандидатуры командира народной дружины;</w:t>
      </w:r>
    </w:p>
    <w:p w:rsidR="00F16FBE" w:rsidRPr="00F16FBE" w:rsidRDefault="00F16FBE" w:rsidP="008A2F9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выдача народным дружинникам удостоверений, изготовленных в соответствии с образцом удостоверения народного дружинника согласно </w:t>
      </w:r>
      <w:hyperlink r:id="rId14" w:history="1">
        <w:r w:rsidRPr="00F16FB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Закону</w:t>
        </w:r>
      </w:hyperlink>
      <w:r w:rsidRPr="00F16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Челябинской области "О некоторых вопросах правового регулирования участия граждан в охране общественного порядка на территории Челябинской области";</w:t>
      </w:r>
    </w:p>
    <w:p w:rsidR="00F16FBE" w:rsidRPr="00F16FBE" w:rsidRDefault="00F16FBE" w:rsidP="00F16F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согласование планов работы народных дружин, мест и времени проведения мероприятий по охране общественного порядка, количества привлекаемых </w:t>
      </w:r>
      <w:r w:rsidRPr="00F16FB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 участию в охране общественного порядка народных дружинников.</w:t>
      </w:r>
    </w:p>
    <w:p w:rsidR="00F16FBE" w:rsidRPr="00F16FBE" w:rsidRDefault="00F16FBE" w:rsidP="00F16F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6FBE" w:rsidRPr="00F16FBE" w:rsidRDefault="00F16FBE" w:rsidP="00F16FB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III. Порядок </w:t>
      </w:r>
      <w:proofErr w:type="gramStart"/>
      <w:r w:rsidRPr="00F16FBE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взаимодействия органов местного самоуправления Калининского района города Челябинска</w:t>
      </w:r>
      <w:proofErr w:type="gramEnd"/>
      <w:r w:rsidRPr="00F16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гражданами и их объединениям, участвующими </w:t>
      </w:r>
      <w:r w:rsidRPr="00F16FB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охране общественного порядка, народными дружинами</w:t>
      </w:r>
    </w:p>
    <w:p w:rsidR="00F16FBE" w:rsidRPr="00F16FBE" w:rsidRDefault="00F16FBE" w:rsidP="00F16F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6FBE" w:rsidRPr="00F16FBE" w:rsidRDefault="00F16FBE" w:rsidP="00F16F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FBE">
        <w:rPr>
          <w:rFonts w:ascii="Times New Roman" w:eastAsia="Times New Roman" w:hAnsi="Times New Roman" w:cs="Times New Roman"/>
          <w:sz w:val="26"/>
          <w:szCs w:val="26"/>
          <w:lang w:eastAsia="ru-RU"/>
        </w:rPr>
        <w:t>6. Граждане, достигшие возраста восемнадцати лет, вправе участвовать                                  в деятельности общественных объединений правоохранительной направленности, создаваемых ими по месту жительства, нахождения собственности, работы или учебы в форме органа общественной самодеятельности без образования юридического лица.</w:t>
      </w:r>
    </w:p>
    <w:p w:rsidR="00F16FBE" w:rsidRPr="00F16FBE" w:rsidRDefault="00F16FBE" w:rsidP="00F16F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FBE">
        <w:rPr>
          <w:rFonts w:ascii="Times New Roman" w:eastAsia="Times New Roman" w:hAnsi="Times New Roman" w:cs="Times New Roman"/>
          <w:sz w:val="26"/>
          <w:szCs w:val="26"/>
          <w:lang w:eastAsia="ru-RU"/>
        </w:rPr>
        <w:t>7. О решении создать общественное объединение правоохранительной направленности, принятом гражданами на общем собрании по месту жительства, нахождения собственности, работы или учебы, в Администрацию Калининского района города Челябинска подается уведомление о создании общественного объединения правоохранительной направленности.</w:t>
      </w:r>
    </w:p>
    <w:p w:rsidR="00F16FBE" w:rsidRPr="00F16FBE" w:rsidRDefault="00F16FBE" w:rsidP="00F16F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FBE">
        <w:rPr>
          <w:rFonts w:ascii="Times New Roman" w:eastAsia="Times New Roman" w:hAnsi="Times New Roman" w:cs="Times New Roman"/>
          <w:sz w:val="26"/>
          <w:szCs w:val="26"/>
          <w:lang w:eastAsia="ru-RU"/>
        </w:rPr>
        <w:t>8. В уведомлении о создании общественного объединения правоохранительной направленности указываются учредители или участники общественного объединения правоохранительной направленности.</w:t>
      </w:r>
    </w:p>
    <w:p w:rsidR="00F16FBE" w:rsidRPr="00F16FBE" w:rsidRDefault="00F16FBE" w:rsidP="00F16F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FBE">
        <w:rPr>
          <w:rFonts w:ascii="Times New Roman" w:eastAsia="Times New Roman" w:hAnsi="Times New Roman" w:cs="Times New Roman"/>
          <w:sz w:val="26"/>
          <w:szCs w:val="26"/>
          <w:lang w:eastAsia="ru-RU"/>
        </w:rPr>
        <w:t>К уведомлению прилагаются:</w:t>
      </w:r>
    </w:p>
    <w:p w:rsidR="00F16FBE" w:rsidRPr="00F16FBE" w:rsidRDefault="00F16FBE" w:rsidP="00F16F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FBE">
        <w:rPr>
          <w:rFonts w:ascii="Times New Roman" w:eastAsia="Times New Roman" w:hAnsi="Times New Roman" w:cs="Times New Roman"/>
          <w:sz w:val="26"/>
          <w:szCs w:val="26"/>
          <w:lang w:eastAsia="ru-RU"/>
        </w:rPr>
        <w:t>1) копия документа о внесении общественного объединения правоохранительной направленности в региональный реестр народных дружин и общественных объединений правоохранительной направленности Челябинской области;</w:t>
      </w:r>
    </w:p>
    <w:p w:rsidR="00F16FBE" w:rsidRPr="00F16FBE" w:rsidRDefault="00F16FBE" w:rsidP="00F16F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FBE">
        <w:rPr>
          <w:rFonts w:ascii="Times New Roman" w:eastAsia="Times New Roman" w:hAnsi="Times New Roman" w:cs="Times New Roman"/>
          <w:sz w:val="26"/>
          <w:szCs w:val="26"/>
          <w:lang w:eastAsia="ru-RU"/>
        </w:rPr>
        <w:t>2) протокол общего собрания граждан по месту жительства, нахождения собственности, работы или учебы о создании общественного объединения правоохранительной направленности.</w:t>
      </w:r>
    </w:p>
    <w:p w:rsidR="00F16FBE" w:rsidRPr="00F16FBE" w:rsidRDefault="00F16FBE" w:rsidP="00F16F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Создание, реорганизация и (или) ликвидация общественного объединения правоохранительной направленности осуществляются в порядке, установленном Федеральным </w:t>
      </w:r>
      <w:hyperlink r:id="rId15" w:history="1">
        <w:r w:rsidRPr="00F16FB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F16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"Об общественных объединениях" с учетом положений Федерального </w:t>
      </w:r>
      <w:hyperlink r:id="rId16" w:history="1">
        <w:r w:rsidRPr="00F16FB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закона</w:t>
        </w:r>
      </w:hyperlink>
      <w:r w:rsidRPr="00F16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"Об участии граждан в охране общественного порядка".</w:t>
      </w:r>
    </w:p>
    <w:p w:rsidR="00F16FBE" w:rsidRPr="00F16FBE" w:rsidRDefault="00F16FBE" w:rsidP="00F16F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FBE">
        <w:rPr>
          <w:rFonts w:ascii="Times New Roman" w:eastAsia="Times New Roman" w:hAnsi="Times New Roman" w:cs="Times New Roman"/>
          <w:sz w:val="26"/>
          <w:szCs w:val="26"/>
          <w:lang w:eastAsia="ru-RU"/>
        </w:rPr>
        <w:t>10. Народные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Администрации Калининского района города Челябинска.</w:t>
      </w:r>
    </w:p>
    <w:p w:rsidR="00F16FBE" w:rsidRPr="00F16FBE" w:rsidRDefault="00F16FBE" w:rsidP="00F16F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FBE">
        <w:rPr>
          <w:rFonts w:ascii="Times New Roman" w:eastAsia="Times New Roman" w:hAnsi="Times New Roman" w:cs="Times New Roman"/>
          <w:sz w:val="26"/>
          <w:szCs w:val="26"/>
          <w:lang w:eastAsia="ru-RU"/>
        </w:rPr>
        <w:t>11. В уведомлении о создании народной дружины указываются:</w:t>
      </w:r>
    </w:p>
    <w:p w:rsidR="00F16FBE" w:rsidRPr="00F16FBE" w:rsidRDefault="00F16FBE" w:rsidP="00F16F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FBE">
        <w:rPr>
          <w:rFonts w:ascii="Times New Roman" w:eastAsia="Times New Roman" w:hAnsi="Times New Roman" w:cs="Times New Roman"/>
          <w:sz w:val="26"/>
          <w:szCs w:val="26"/>
          <w:lang w:eastAsia="ru-RU"/>
        </w:rPr>
        <w:t>1) учредители народной дружины;</w:t>
      </w:r>
    </w:p>
    <w:p w:rsidR="00F16FBE" w:rsidRPr="00F16FBE" w:rsidRDefault="00F16FBE" w:rsidP="00F16F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FBE">
        <w:rPr>
          <w:rFonts w:ascii="Times New Roman" w:eastAsia="Times New Roman" w:hAnsi="Times New Roman" w:cs="Times New Roman"/>
          <w:sz w:val="26"/>
          <w:szCs w:val="26"/>
          <w:lang w:eastAsia="ru-RU"/>
        </w:rPr>
        <w:t>2) предполагаемое количество членов народной дружины;</w:t>
      </w:r>
    </w:p>
    <w:p w:rsidR="00F16FBE" w:rsidRPr="00F16FBE" w:rsidRDefault="00F16FBE" w:rsidP="00F16F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FB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3) сведения о командире народной дружины;</w:t>
      </w:r>
    </w:p>
    <w:p w:rsidR="00F16FBE" w:rsidRPr="00F16FBE" w:rsidRDefault="00F16FBE" w:rsidP="00F16F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FBE">
        <w:rPr>
          <w:rFonts w:ascii="Times New Roman" w:eastAsia="Times New Roman" w:hAnsi="Times New Roman" w:cs="Times New Roman"/>
          <w:sz w:val="26"/>
          <w:szCs w:val="26"/>
          <w:lang w:eastAsia="ru-RU"/>
        </w:rPr>
        <w:t>4) граница территории, на которой будет осуществлять свою деятельность народная дружина.</w:t>
      </w:r>
    </w:p>
    <w:p w:rsidR="00F16FBE" w:rsidRPr="00F16FBE" w:rsidRDefault="00F16FBE" w:rsidP="00F16F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FBE">
        <w:rPr>
          <w:rFonts w:ascii="Times New Roman" w:eastAsia="Times New Roman" w:hAnsi="Times New Roman" w:cs="Times New Roman"/>
          <w:sz w:val="26"/>
          <w:szCs w:val="26"/>
          <w:lang w:eastAsia="ru-RU"/>
        </w:rPr>
        <w:t>К уведомлению о создании народной дружины прилагаются:</w:t>
      </w:r>
    </w:p>
    <w:p w:rsidR="00F16FBE" w:rsidRPr="00F16FBE" w:rsidRDefault="00F16FBE" w:rsidP="00F16F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FBE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протокол общего собрания граждан о создании народной дружины и избрании командира народной дружины;</w:t>
      </w:r>
    </w:p>
    <w:p w:rsidR="00F16FBE" w:rsidRPr="00F16FBE" w:rsidRDefault="00F16FBE" w:rsidP="00F16F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FBE">
        <w:rPr>
          <w:rFonts w:ascii="Times New Roman" w:eastAsia="Times New Roman" w:hAnsi="Times New Roman" w:cs="Times New Roman"/>
          <w:sz w:val="26"/>
          <w:szCs w:val="26"/>
          <w:lang w:eastAsia="ru-RU"/>
        </w:rPr>
        <w:t>- ходатайство о согласовании кандидатуры на должность командира народной дружины;</w:t>
      </w:r>
    </w:p>
    <w:p w:rsidR="00F16FBE" w:rsidRPr="00F16FBE" w:rsidRDefault="00F16FBE" w:rsidP="00F16F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FBE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копия документа о внесении народной дружины в региональный реестр народных дружин и общественных объединений правоохранительной направленности.</w:t>
      </w:r>
    </w:p>
    <w:p w:rsidR="00F16FBE" w:rsidRPr="00F16FBE" w:rsidRDefault="00F16FBE" w:rsidP="00F16F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FBE">
        <w:rPr>
          <w:rFonts w:ascii="Times New Roman" w:eastAsia="Times New Roman" w:hAnsi="Times New Roman" w:cs="Times New Roman"/>
          <w:sz w:val="26"/>
          <w:szCs w:val="26"/>
          <w:lang w:eastAsia="ru-RU"/>
        </w:rPr>
        <w:t>12. Руководство деятельностью народной дружины осуществляет командир народной дружины, избранный членами народной дружины, кандидатура которого согласована в порядке, установленном федеральным законом и настоящим Положением.</w:t>
      </w:r>
    </w:p>
    <w:p w:rsidR="00F16FBE" w:rsidRPr="00F16FBE" w:rsidRDefault="00F16FBE" w:rsidP="00F16F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FBE">
        <w:rPr>
          <w:rFonts w:ascii="Times New Roman" w:eastAsia="Times New Roman" w:hAnsi="Times New Roman" w:cs="Times New Roman"/>
          <w:sz w:val="26"/>
          <w:szCs w:val="26"/>
          <w:lang w:eastAsia="ru-RU"/>
        </w:rPr>
        <w:t>13. Удостоверения членам народной дружины выдаются Администрацией Калининского района города Челябинска.</w:t>
      </w:r>
    </w:p>
    <w:p w:rsidR="00F16FBE" w:rsidRPr="00F16FBE" w:rsidRDefault="00F16FBE" w:rsidP="00F16F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FBE">
        <w:rPr>
          <w:rFonts w:ascii="Times New Roman" w:eastAsia="Times New Roman" w:hAnsi="Times New Roman" w:cs="Times New Roman"/>
          <w:sz w:val="26"/>
          <w:szCs w:val="26"/>
          <w:lang w:eastAsia="ru-RU"/>
        </w:rPr>
        <w:t>14. Народная дружина осуществляет свою деятельность в соответствии с планом работы.</w:t>
      </w:r>
    </w:p>
    <w:p w:rsidR="00F16FBE" w:rsidRPr="00F16FBE" w:rsidRDefault="00F16FBE" w:rsidP="00F16F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FBE">
        <w:rPr>
          <w:rFonts w:ascii="Times New Roman" w:eastAsia="Times New Roman" w:hAnsi="Times New Roman" w:cs="Times New Roman"/>
          <w:sz w:val="26"/>
          <w:szCs w:val="26"/>
          <w:lang w:eastAsia="ru-RU"/>
        </w:rPr>
        <w:t>15. План работы народной дружины, место и время проведения мероприятий                   по охране общественного порядка, количество привлекаемых к участию в охране общественного порядка народных дружинников подлежат согласованию                                          с Администрацией Калининского района города Челябинска.</w:t>
      </w:r>
    </w:p>
    <w:p w:rsidR="00F16FBE" w:rsidRPr="00F16FBE" w:rsidRDefault="00F16FBE" w:rsidP="00F16F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FBE">
        <w:rPr>
          <w:rFonts w:ascii="Times New Roman" w:eastAsia="Times New Roman" w:hAnsi="Times New Roman" w:cs="Times New Roman"/>
          <w:sz w:val="26"/>
          <w:szCs w:val="26"/>
          <w:lang w:eastAsia="ru-RU"/>
        </w:rPr>
        <w:t>16. План работы народной дружины составляется командиром народной дружины с учетом предложений органов внутренних дел (полиции), иных правоохранительных органов, органов местного самоуправления Калининского района города Челябинска, плана мероприятий Калининского района города Челябинска.</w:t>
      </w:r>
    </w:p>
    <w:p w:rsidR="00F16FBE" w:rsidRPr="00F16FBE" w:rsidRDefault="00F16FBE" w:rsidP="00F16F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17. Администрация Калининского района города Челябинска в срок не более                   10 календарных дней согласовывает план работы народной дружины и направляет его в Штаб по взаимодействию и координации деятельности народных дружин города Челябинска в целях координации деятельности народных дружин </w:t>
      </w:r>
      <w:r w:rsidRPr="00F16FB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 территории города Челябинска.</w:t>
      </w:r>
    </w:p>
    <w:p w:rsidR="00F16FBE" w:rsidRPr="00F16FBE" w:rsidRDefault="00F16FBE" w:rsidP="00F16F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18. Создание, реорганизация и (или) ликвидация народной дружины осуществляются в порядке, установленном Федеральным </w:t>
      </w:r>
      <w:hyperlink r:id="rId17" w:history="1">
        <w:r w:rsidRPr="00F16FB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F16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общественных объединениях» с учетом положений Федерального </w:t>
      </w:r>
      <w:hyperlink r:id="rId18" w:history="1">
        <w:r w:rsidRPr="00F16FB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закона</w:t>
        </w:r>
      </w:hyperlink>
      <w:r w:rsidRPr="00F16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участии граждан в охране общественного порядка».</w:t>
      </w:r>
    </w:p>
    <w:p w:rsidR="00F16FBE" w:rsidRPr="00F16FBE" w:rsidRDefault="00F16FBE" w:rsidP="00F16F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6FBE" w:rsidRPr="00F16FBE" w:rsidRDefault="00F16FBE" w:rsidP="00F16FB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FBE">
        <w:rPr>
          <w:rFonts w:ascii="Times New Roman" w:eastAsia="Times New Roman" w:hAnsi="Times New Roman" w:cs="Times New Roman"/>
          <w:sz w:val="26"/>
          <w:szCs w:val="26"/>
          <w:lang w:eastAsia="ru-RU"/>
        </w:rPr>
        <w:t>IV. Создание условий для деятельности народных дружин</w:t>
      </w:r>
    </w:p>
    <w:p w:rsidR="00F16FBE" w:rsidRPr="00F16FBE" w:rsidRDefault="00F16FBE" w:rsidP="00F16F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6FBE" w:rsidRPr="00F16FBE" w:rsidRDefault="00F16FBE" w:rsidP="00F16F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FBE">
        <w:rPr>
          <w:rFonts w:ascii="Times New Roman" w:eastAsia="Times New Roman" w:hAnsi="Times New Roman" w:cs="Times New Roman"/>
          <w:sz w:val="26"/>
          <w:szCs w:val="26"/>
          <w:lang w:eastAsia="ru-RU"/>
        </w:rPr>
        <w:t>19. Материально-техническое обеспечение деятельности народных дружин осуществляется за счет добровольных пожертвований, а также иных средств,                              не запрещенных законодательством Российской Федерации.</w:t>
      </w:r>
    </w:p>
    <w:p w:rsidR="00F16FBE" w:rsidRPr="00F16FBE" w:rsidRDefault="00F16FBE" w:rsidP="00F16F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FBE">
        <w:rPr>
          <w:rFonts w:ascii="Times New Roman" w:eastAsia="Times New Roman" w:hAnsi="Times New Roman" w:cs="Times New Roman"/>
          <w:sz w:val="26"/>
          <w:szCs w:val="26"/>
          <w:lang w:eastAsia="ru-RU"/>
        </w:rPr>
        <w:t>20. Органы местного самоуправления Калининского района города Челябинска могут создавать условия для деятельности народных дружин в следующих формах:</w:t>
      </w:r>
    </w:p>
    <w:p w:rsidR="00F16FBE" w:rsidRPr="00F16FBE" w:rsidRDefault="00F16FBE" w:rsidP="00F16F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FBE">
        <w:rPr>
          <w:rFonts w:ascii="Times New Roman" w:eastAsia="Times New Roman" w:hAnsi="Times New Roman" w:cs="Times New Roman"/>
          <w:sz w:val="26"/>
          <w:szCs w:val="26"/>
          <w:lang w:eastAsia="ru-RU"/>
        </w:rPr>
        <w:t>1) финансирование материально-технического обеспечения деятельности народных дружин;</w:t>
      </w:r>
    </w:p>
    <w:p w:rsidR="00F16FBE" w:rsidRPr="00F16FBE" w:rsidRDefault="00F16FBE" w:rsidP="00F16F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FBE">
        <w:rPr>
          <w:rFonts w:ascii="Times New Roman" w:eastAsia="Times New Roman" w:hAnsi="Times New Roman" w:cs="Times New Roman"/>
          <w:sz w:val="26"/>
          <w:szCs w:val="26"/>
          <w:lang w:eastAsia="ru-RU"/>
        </w:rPr>
        <w:t>2) предоставление народным дружинам помещений;</w:t>
      </w:r>
    </w:p>
    <w:p w:rsidR="00F16FBE" w:rsidRPr="00F16FBE" w:rsidRDefault="00F16FBE" w:rsidP="00F16F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FBE">
        <w:rPr>
          <w:rFonts w:ascii="Times New Roman" w:eastAsia="Times New Roman" w:hAnsi="Times New Roman" w:cs="Times New Roman"/>
          <w:sz w:val="26"/>
          <w:szCs w:val="26"/>
          <w:lang w:eastAsia="ru-RU"/>
        </w:rPr>
        <w:t>3) предоставление технических и иных сре</w:t>
      </w:r>
      <w:proofErr w:type="gramStart"/>
      <w:r w:rsidRPr="00F16FBE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дл</w:t>
      </w:r>
      <w:proofErr w:type="gramEnd"/>
      <w:r w:rsidRPr="00F16FBE">
        <w:rPr>
          <w:rFonts w:ascii="Times New Roman" w:eastAsia="Times New Roman" w:hAnsi="Times New Roman" w:cs="Times New Roman"/>
          <w:sz w:val="26"/>
          <w:szCs w:val="26"/>
          <w:lang w:eastAsia="ru-RU"/>
        </w:rPr>
        <w:t>я осуществления деятельности народных дружин.</w:t>
      </w:r>
    </w:p>
    <w:p w:rsidR="00F16FBE" w:rsidRPr="00F16FBE" w:rsidRDefault="00F16FBE" w:rsidP="00F16F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FB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21. За активное участие в деятельности по охране общественного порядка народные дружинники могут поощряться в соответствии с порядком, установленным муниципальными правовыми актами </w:t>
      </w:r>
      <w:proofErr w:type="gramStart"/>
      <w:r w:rsidRPr="00F16FB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органов местного самоуправления Калининского района города Челябинска</w:t>
      </w:r>
      <w:proofErr w:type="gramEnd"/>
      <w:r w:rsidRPr="00F16FB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16FBE" w:rsidRPr="00F16FBE" w:rsidRDefault="00F16FBE" w:rsidP="00F16F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FBE">
        <w:rPr>
          <w:rFonts w:ascii="Times New Roman" w:eastAsia="Times New Roman" w:hAnsi="Times New Roman" w:cs="Times New Roman"/>
          <w:sz w:val="26"/>
          <w:szCs w:val="26"/>
          <w:lang w:eastAsia="ru-RU"/>
        </w:rPr>
        <w:t>22. За особые заслуги в деле охраны общественного порядка, предупреждении                  и пресечении правонарушений, проявленные при этом мужестве и героизме народные дружинники могут быть представлены к награждению в соответствии с законодательством Российской Федерации.</w:t>
      </w:r>
    </w:p>
    <w:p w:rsidR="00F16FBE" w:rsidRPr="00F16FBE" w:rsidRDefault="00F16FBE" w:rsidP="00F16F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6FBE" w:rsidRPr="00F16FBE" w:rsidRDefault="00F16FBE" w:rsidP="00F16F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6FBE" w:rsidRPr="00F16FBE" w:rsidRDefault="00F16FBE" w:rsidP="00F16F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2184" w:rsidRDefault="00612184" w:rsidP="0061218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Первый заместитель Председателя</w:t>
      </w:r>
    </w:p>
    <w:p w:rsidR="00F16FBE" w:rsidRDefault="00612184" w:rsidP="0061218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16FB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депутатов Калининского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</w:t>
      </w:r>
      <w:r w:rsidRPr="003B0B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В.В. Некрасов</w:t>
      </w:r>
    </w:p>
    <w:p w:rsidR="00612184" w:rsidRDefault="00612184" w:rsidP="0061218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" w:name="_GoBack"/>
      <w:bookmarkEnd w:id="1"/>
    </w:p>
    <w:p w:rsidR="00612184" w:rsidRPr="00F16FBE" w:rsidRDefault="00612184" w:rsidP="0061218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6FBE" w:rsidRPr="00F16FBE" w:rsidRDefault="00F16FBE" w:rsidP="00F16F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Калининского района                                                                       </w:t>
      </w:r>
      <w:r w:rsidRPr="008A2F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С.В. Колесник</w:t>
      </w:r>
    </w:p>
    <w:sectPr w:rsidR="00F16FBE" w:rsidRPr="00F16FBE" w:rsidSect="00521DAB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F5"/>
    <w:rsid w:val="00050008"/>
    <w:rsid w:val="000C2D59"/>
    <w:rsid w:val="002D3CF5"/>
    <w:rsid w:val="003352D8"/>
    <w:rsid w:val="003B0BCE"/>
    <w:rsid w:val="00521DAB"/>
    <w:rsid w:val="00612184"/>
    <w:rsid w:val="008438C0"/>
    <w:rsid w:val="008A2F9A"/>
    <w:rsid w:val="008C4DC9"/>
    <w:rsid w:val="009B07D5"/>
    <w:rsid w:val="00B05FF8"/>
    <w:rsid w:val="00F16FBE"/>
    <w:rsid w:val="00F7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FB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2F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FB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2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5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EB0128DA12F6A991391BA287AE287C8185D907867191CD3438726F08b1Z8G" TargetMode="External"/><Relationship Id="rId13" Type="http://schemas.openxmlformats.org/officeDocument/2006/relationships/hyperlink" Target="consultantplus://offline/ref=EDEB0128DA12F6A991391BA287AE287C8282D8068A7D91CD3438726F0818CF639B3C0A3261C2F285bBZ4G" TargetMode="External"/><Relationship Id="rId18" Type="http://schemas.openxmlformats.org/officeDocument/2006/relationships/hyperlink" Target="consultantplus://offline/ref=EDEB0128DA12F6A991391BA287AE287C8282D8068A7D91CD3438726F08b1Z8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EB0128DA12F6A991391BA287AE287C828DD10E827F91CD3438726F08b1Z8G" TargetMode="External"/><Relationship Id="rId12" Type="http://schemas.openxmlformats.org/officeDocument/2006/relationships/hyperlink" Target="file:///Z:\27_kabinet\&#1060;&#1088;&#1072;&#1085;&#1094;&#1077;&#1074;&#1086;&#1081;%20&#1053;.&#1040;\&#1059;&#1090;&#1074;&#1077;&#1088;&#1078;&#1076;&#1077;&#1085;&#1080;&#1077;%20&#1055;&#1086;&#1083;&#1086;&#1078;&#1077;&#1085;&#1080;&#1103;%20&#1086;%20&#1044;&#1053;&#1044;\&#1055;&#1088;&#1086;&#1077;&#1082;&#1090;%20&#1088;&#1077;&#1096;&#1077;&#1085;&#1080;&#1103;%20&#1080;%20&#1055;&#1086;&#1083;&#1086;&#1078;&#1077;&#1085;&#1080;&#1077;%20&#1087;&#1086;%20&#1044;&#1053;&#1044;_&#1084;&#1072;&#1088;&#1090;%202017.docx" TargetMode="External"/><Relationship Id="rId17" Type="http://schemas.openxmlformats.org/officeDocument/2006/relationships/hyperlink" Target="consultantplus://offline/ref=EDEB0128DA12F6A991391BA287AE287C828DD10E827F91CD3438726F08b1Z8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DEB0128DA12F6A991391BA287AE287C8282D8068A7D91CD3438726F08b1Z8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EB0128DA12F6A991391BA287AE287C8282D8068A7D91CD3438726F08b1Z8G" TargetMode="External"/><Relationship Id="rId11" Type="http://schemas.openxmlformats.org/officeDocument/2006/relationships/hyperlink" Target="consultantplus://offline/ref=EDEB0128DA12F6A991391BB484C277778A8F870A827A9D996A6474385748C936DBb7ZCG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EDEB0128DA12F6A991391BA287AE287C828DD10E827F91CD3438726F08b1Z8G" TargetMode="External"/><Relationship Id="rId10" Type="http://schemas.openxmlformats.org/officeDocument/2006/relationships/hyperlink" Target="consultantplus://offline/ref=EDEB0128DA12F6A991391BB484C277778A8F870A827A929D616C74385748C936DBb7ZC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EB0128DA12F6A991391BB484C277778A8F870A827A929D606574385748C936DBb7ZCG" TargetMode="External"/><Relationship Id="rId14" Type="http://schemas.openxmlformats.org/officeDocument/2006/relationships/hyperlink" Target="consultantplus://offline/ref=EDEB0128DA12F6A991391BB484C277778A8F870A827A929D616C74385748C936DBb7Z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2002</Words>
  <Characters>11413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ФРАНЦЕВА Наталия Артуровна</dc:creator>
  <cp:lastModifiedBy>admin</cp:lastModifiedBy>
  <cp:revision>4</cp:revision>
  <cp:lastPrinted>2017-03-31T10:28:00Z</cp:lastPrinted>
  <dcterms:created xsi:type="dcterms:W3CDTF">2017-03-30T08:32:00Z</dcterms:created>
  <dcterms:modified xsi:type="dcterms:W3CDTF">2017-03-31T10:30:00Z</dcterms:modified>
</cp:coreProperties>
</file>