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6" w:rsidRDefault="00E340E6" w:rsidP="00E340E6">
      <w:pPr>
        <w:pStyle w:val="1"/>
      </w:pPr>
      <w:r>
        <w:rPr>
          <w:noProof/>
        </w:rPr>
        <w:drawing>
          <wp:inline distT="0" distB="0" distL="0" distR="0" wp14:anchorId="038A1722" wp14:editId="63A61C8F">
            <wp:extent cx="590550" cy="752475"/>
            <wp:effectExtent l="19050" t="0" r="0" b="0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0E6" w:rsidRPr="00E340E6" w:rsidRDefault="00E340E6" w:rsidP="00E340E6">
      <w:pPr>
        <w:rPr>
          <w:sz w:val="10"/>
          <w:szCs w:val="10"/>
          <w:lang w:eastAsia="ru-RU"/>
        </w:rPr>
      </w:pPr>
    </w:p>
    <w:p w:rsidR="00E340E6" w:rsidRPr="00CB0476" w:rsidRDefault="00E340E6" w:rsidP="00E340E6">
      <w:pPr>
        <w:pStyle w:val="a3"/>
        <w:rPr>
          <w:sz w:val="28"/>
          <w:szCs w:val="28"/>
        </w:rPr>
      </w:pPr>
      <w:r w:rsidRPr="00CB0476">
        <w:rPr>
          <w:sz w:val="28"/>
          <w:szCs w:val="28"/>
        </w:rPr>
        <w:t>СОВЕТ депутатов калининского района</w:t>
      </w:r>
    </w:p>
    <w:p w:rsidR="00E340E6" w:rsidRPr="00CB0476" w:rsidRDefault="00E340E6" w:rsidP="00E340E6">
      <w:pPr>
        <w:pStyle w:val="a3"/>
        <w:rPr>
          <w:b w:val="0"/>
          <w:bCs w:val="0"/>
          <w:sz w:val="28"/>
          <w:szCs w:val="28"/>
        </w:rPr>
      </w:pPr>
      <w:r w:rsidRPr="00CB0476">
        <w:rPr>
          <w:sz w:val="28"/>
          <w:szCs w:val="28"/>
        </w:rPr>
        <w:t xml:space="preserve">города челябинска </w:t>
      </w:r>
      <w:r w:rsidRPr="00CB0476">
        <w:rPr>
          <w:sz w:val="28"/>
          <w:szCs w:val="28"/>
        </w:rPr>
        <w:br/>
      </w:r>
      <w:r w:rsidRPr="00CB0476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E340E6" w:rsidRPr="00CB0476" w:rsidTr="00BF4A1A">
        <w:trPr>
          <w:trHeight w:val="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40E6" w:rsidRPr="00AA6C27" w:rsidRDefault="00E340E6" w:rsidP="00BF4A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E340E6" w:rsidRPr="00C32215" w:rsidRDefault="00E340E6" w:rsidP="00601B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</w:tbl>
    <w:p w:rsidR="00E340E6" w:rsidRPr="00CB0476" w:rsidRDefault="00E340E6" w:rsidP="00E340E6">
      <w:pPr>
        <w:pStyle w:val="1"/>
        <w:rPr>
          <w:sz w:val="28"/>
          <w:szCs w:val="28"/>
        </w:rPr>
      </w:pPr>
      <w:r w:rsidRPr="00CB0476">
        <w:rPr>
          <w:sz w:val="28"/>
          <w:szCs w:val="28"/>
        </w:rPr>
        <w:t xml:space="preserve"> решение </w:t>
      </w:r>
    </w:p>
    <w:p w:rsidR="00E340E6" w:rsidRPr="00C32215" w:rsidRDefault="00E340E6" w:rsidP="00E340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0E6" w:rsidRPr="00C32215" w:rsidRDefault="00E340E6" w:rsidP="00E340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от 31.05.2017</w:t>
      </w:r>
      <w:r w:rsidRPr="00C32215">
        <w:rPr>
          <w:rFonts w:ascii="Times New Roman" w:hAnsi="Times New Roman" w:cs="Times New Roman"/>
          <w:sz w:val="26"/>
          <w:szCs w:val="26"/>
        </w:rPr>
        <w:tab/>
      </w:r>
      <w:r w:rsidRPr="00C32215">
        <w:rPr>
          <w:rFonts w:ascii="Times New Roman" w:hAnsi="Times New Roman" w:cs="Times New Roman"/>
          <w:sz w:val="26"/>
          <w:szCs w:val="26"/>
        </w:rPr>
        <w:tab/>
      </w:r>
      <w:r w:rsidRPr="00C32215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Pr="00C32215">
        <w:rPr>
          <w:rFonts w:ascii="Times New Roman" w:hAnsi="Times New Roman" w:cs="Times New Roman"/>
          <w:sz w:val="26"/>
          <w:szCs w:val="26"/>
        </w:rPr>
        <w:tab/>
      </w:r>
      <w:r w:rsidRPr="00C32215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A34045" w:rsidRPr="00C32215">
        <w:rPr>
          <w:rFonts w:ascii="Times New Roman" w:hAnsi="Times New Roman" w:cs="Times New Roman"/>
          <w:sz w:val="26"/>
          <w:szCs w:val="26"/>
        </w:rPr>
        <w:t xml:space="preserve">   </w:t>
      </w:r>
      <w:r w:rsidR="006560C7">
        <w:rPr>
          <w:rFonts w:ascii="Times New Roman" w:hAnsi="Times New Roman" w:cs="Times New Roman"/>
          <w:sz w:val="26"/>
          <w:szCs w:val="26"/>
        </w:rPr>
        <w:t xml:space="preserve">      </w:t>
      </w:r>
      <w:r w:rsidRPr="00C32215">
        <w:rPr>
          <w:rFonts w:ascii="Times New Roman" w:hAnsi="Times New Roman" w:cs="Times New Roman"/>
          <w:sz w:val="26"/>
          <w:szCs w:val="26"/>
        </w:rPr>
        <w:t xml:space="preserve">     № 37/</w:t>
      </w:r>
      <w:r w:rsidR="00F61919">
        <w:rPr>
          <w:rFonts w:ascii="Times New Roman" w:hAnsi="Times New Roman" w:cs="Times New Roman"/>
          <w:sz w:val="26"/>
          <w:szCs w:val="26"/>
        </w:rPr>
        <w:t>3</w:t>
      </w:r>
    </w:p>
    <w:p w:rsidR="00E340E6" w:rsidRPr="00C32215" w:rsidRDefault="00E340E6" w:rsidP="00E340E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3221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  <w:r w:rsidRPr="00C32215">
        <w:rPr>
          <w:rFonts w:ascii="Times New Roman" w:hAnsi="Times New Roman" w:cs="Times New Roman"/>
          <w:bCs/>
          <w:sz w:val="26"/>
          <w:szCs w:val="26"/>
        </w:rPr>
        <w:t>О внесении изменения в решение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  <w:r w:rsidRPr="00C32215">
        <w:rPr>
          <w:rFonts w:ascii="Times New Roman" w:hAnsi="Times New Roman" w:cs="Times New Roman"/>
          <w:bCs/>
          <w:sz w:val="26"/>
          <w:szCs w:val="26"/>
        </w:rPr>
        <w:t>Совета депутатов Калининского района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  <w:r w:rsidRPr="00C32215">
        <w:rPr>
          <w:rFonts w:ascii="Times New Roman" w:hAnsi="Times New Roman" w:cs="Times New Roman"/>
          <w:bCs/>
          <w:sz w:val="26"/>
          <w:szCs w:val="26"/>
        </w:rPr>
        <w:t xml:space="preserve">от 25.02.2015 № 7/3 </w:t>
      </w:r>
      <w:r w:rsidRPr="00C32215">
        <w:rPr>
          <w:rFonts w:ascii="Times New Roman" w:hAnsi="Times New Roman" w:cs="Times New Roman"/>
          <w:sz w:val="26"/>
          <w:szCs w:val="26"/>
        </w:rPr>
        <w:t>"</w:t>
      </w:r>
      <w:r w:rsidRPr="00C32215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  <w:r w:rsidRPr="00C32215">
        <w:rPr>
          <w:rFonts w:ascii="Times New Roman" w:hAnsi="Times New Roman" w:cs="Times New Roman"/>
          <w:bCs/>
          <w:sz w:val="26"/>
          <w:szCs w:val="26"/>
        </w:rPr>
        <w:t xml:space="preserve">Положения об оплате труда работников, 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  <w:r w:rsidRPr="00C32215">
        <w:rPr>
          <w:rFonts w:ascii="Times New Roman" w:hAnsi="Times New Roman" w:cs="Times New Roman"/>
          <w:bCs/>
          <w:sz w:val="26"/>
          <w:szCs w:val="26"/>
        </w:rPr>
        <w:t xml:space="preserve">занятых обслуживанием органов местного самоуправления Калининского района 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Cs/>
          <w:sz w:val="26"/>
          <w:szCs w:val="26"/>
        </w:rPr>
      </w:pPr>
      <w:r w:rsidRPr="00C32215">
        <w:rPr>
          <w:rFonts w:ascii="Times New Roman" w:hAnsi="Times New Roman" w:cs="Times New Roman"/>
          <w:bCs/>
          <w:sz w:val="26"/>
          <w:szCs w:val="26"/>
        </w:rPr>
        <w:t>города Челябинска</w:t>
      </w:r>
      <w:r w:rsidRPr="00C32215">
        <w:rPr>
          <w:rFonts w:ascii="Times New Roman" w:hAnsi="Times New Roman" w:cs="Times New Roman"/>
          <w:sz w:val="26"/>
          <w:szCs w:val="26"/>
        </w:rPr>
        <w:t>"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215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8" w:history="1">
        <w:r w:rsidRPr="00C3221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C322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10" w:history="1">
        <w:r w:rsidRPr="00C322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Правительства Челябинской области от 11 сентября 2008 года № 275-П "О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на основе Единой тарифной сетки по оплате труда работников областных государственных учреждений", </w:t>
      </w:r>
      <w:hyperlink r:id="rId11" w:history="1">
        <w:r w:rsidRPr="00C3221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Калининского района города Челябинска 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0E6" w:rsidRPr="00C32215" w:rsidRDefault="00E340E6" w:rsidP="00E3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Калининского района города Челябинска первого созыва</w:t>
      </w:r>
      <w:proofErr w:type="gramEnd"/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0E6" w:rsidRPr="00C32215" w:rsidRDefault="00E340E6" w:rsidP="00E3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Решает:</w:t>
      </w:r>
    </w:p>
    <w:p w:rsidR="00E340E6" w:rsidRPr="00C32215" w:rsidRDefault="00E340E6" w:rsidP="00E340E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1. Внести в приложение к решению Совета депутатов Калининского района от 25 февраля 2015 № 7/3 "Об утверждении </w:t>
      </w:r>
      <w:hyperlink w:anchor="Par37" w:history="1">
        <w:proofErr w:type="gramStart"/>
        <w:r w:rsidRPr="00C32215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C32215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об оплате труда работников, занятых обслуживанием органов местного самоуправления Калининского района города Челябинска" изменение, изложив его в новой редакции (приложение к настоящему решению).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Установить, что заработная плата работников, занятых обслуживанием органов местного самоуправления Калининского района города Челябинска (без учета выплат стимулирующего характера), начисленная в соответствии с настоящим решением, не может быть меньше достигнутого размера заработной платы (без учета выплат стимулирующего характера), выплачиваемой работникам до его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3. Установить, что финансовое обеспечение системы оплаты труда работников, </w:t>
      </w:r>
      <w:r w:rsidRPr="00C32215">
        <w:rPr>
          <w:rFonts w:ascii="Times New Roman" w:hAnsi="Times New Roman" w:cs="Times New Roman"/>
          <w:sz w:val="26"/>
          <w:szCs w:val="26"/>
        </w:rPr>
        <w:lastRenderedPageBreak/>
        <w:t xml:space="preserve">занятых обслуживанием органов местного самоуправления Калининского города Челябинска, осуществляется в пределах средств, утвержденных решением Совета депутатов Калининского района о бюджете Калининского района на очередной финансовый год по фонду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оплаты труда органов местного самоуправления Калининского района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4. Внести настоящее решение в раздел 3 "Экономика, финансы, бюджет Калининского района" нормативной правовой базы местного самоуправления Калининского района города Челябинска. 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0E6" w:rsidRPr="00C32215" w:rsidRDefault="00E340E6" w:rsidP="00E340E6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5.</w:t>
      </w:r>
      <w:r w:rsidRPr="00C32215">
        <w:rPr>
          <w:rFonts w:ascii="Times New Roman" w:hAnsi="Times New Roman" w:cs="Times New Roman"/>
          <w:sz w:val="26"/>
          <w:szCs w:val="26"/>
        </w:rPr>
        <w:tab/>
        <w:t>Ответственность за исполнение настоящего решения возложить на Главу Калининского района Колесника С.В.</w:t>
      </w:r>
    </w:p>
    <w:p w:rsidR="00E340E6" w:rsidRPr="00C32215" w:rsidRDefault="00E340E6" w:rsidP="00E340E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6.</w:t>
      </w:r>
      <w:r w:rsidRPr="00C32215">
        <w:rPr>
          <w:rFonts w:ascii="Times New Roman" w:hAnsi="Times New Roman" w:cs="Times New Roman"/>
          <w:sz w:val="26"/>
          <w:szCs w:val="26"/>
        </w:rPr>
        <w:tab/>
        <w:t>Контроль исполнения настоящего решения поручить постоянной комиссии Совета депутатов Калининского района по бюджету, налогам и муниципальному имуществу (О.В. Гуляк).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7. Настоящее решение вступает в силу со дня подписания и подлежит официальному опубликованию (обнародованию).</w:t>
      </w: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0E6" w:rsidRPr="00C32215" w:rsidRDefault="00E340E6" w:rsidP="00E34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B10" w:rsidRPr="00C32215" w:rsidRDefault="00C32215" w:rsidP="00E34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</w:t>
      </w:r>
      <w:r w:rsidR="00601B10"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0E6"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601B10"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</w:p>
    <w:p w:rsidR="00601B10" w:rsidRPr="00C32215" w:rsidRDefault="00E340E6" w:rsidP="00601B1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601B10"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</w:t>
      </w:r>
      <w:r w:rsidR="00601B10"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601B10"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Некрасов</w:t>
      </w:r>
    </w:p>
    <w:p w:rsidR="00E340E6" w:rsidRPr="00C32215" w:rsidRDefault="00E340E6" w:rsidP="00E34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0E6" w:rsidRPr="00C32215" w:rsidRDefault="00E340E6" w:rsidP="00E340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B10" w:rsidRPr="00C32215" w:rsidRDefault="00601B10" w:rsidP="00E340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  <w:r w:rsidR="00E340E6"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340E6"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40E6" w:rsidRPr="00C32215" w:rsidRDefault="00E340E6" w:rsidP="00E340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</w:t>
      </w:r>
      <w:r w:rsidR="00601B10"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601B10"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01B10"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Колесник</w:t>
      </w:r>
      <w:r w:rsidR="00601B10"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:rsidR="00177689" w:rsidRPr="00C32215" w:rsidRDefault="00177689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A34045" w:rsidRPr="00C32215" w:rsidRDefault="00A34045">
      <w:pPr>
        <w:rPr>
          <w:rFonts w:ascii="Times New Roman" w:hAnsi="Times New Roman" w:cs="Times New Roman"/>
        </w:rPr>
      </w:pPr>
    </w:p>
    <w:p w:rsidR="00C32215" w:rsidRPr="00C32215" w:rsidRDefault="00C32215">
      <w:pPr>
        <w:rPr>
          <w:rFonts w:ascii="Times New Roman" w:hAnsi="Times New Roman" w:cs="Times New Roman"/>
        </w:rPr>
      </w:pPr>
    </w:p>
    <w:p w:rsidR="00C32215" w:rsidRPr="00C32215" w:rsidRDefault="00C32215">
      <w:pPr>
        <w:rPr>
          <w:rFonts w:ascii="Times New Roman" w:hAnsi="Times New Roman" w:cs="Times New Roman"/>
        </w:rPr>
      </w:pPr>
    </w:p>
    <w:p w:rsidR="00A34045" w:rsidRDefault="00A34045">
      <w:pPr>
        <w:rPr>
          <w:rFonts w:ascii="Times New Roman" w:hAnsi="Times New Roman" w:cs="Times New Roman"/>
        </w:rPr>
      </w:pPr>
    </w:p>
    <w:p w:rsidR="00C32215" w:rsidRPr="00C32215" w:rsidRDefault="00C32215">
      <w:pPr>
        <w:rPr>
          <w:rFonts w:ascii="Times New Roman" w:hAnsi="Times New Roman" w:cs="Times New Roman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32215">
        <w:rPr>
          <w:rFonts w:ascii="Times New Roman" w:hAnsi="Times New Roman" w:cs="Times New Roman"/>
        </w:rPr>
        <w:lastRenderedPageBreak/>
        <w:t>Приложение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215">
        <w:rPr>
          <w:rFonts w:ascii="Times New Roman" w:hAnsi="Times New Roman" w:cs="Times New Roman"/>
        </w:rPr>
        <w:t xml:space="preserve">к решению Совета депутатов 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215">
        <w:rPr>
          <w:rFonts w:ascii="Times New Roman" w:hAnsi="Times New Roman" w:cs="Times New Roman"/>
        </w:rPr>
        <w:t>Калининского района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215">
        <w:rPr>
          <w:rFonts w:ascii="Times New Roman" w:hAnsi="Times New Roman" w:cs="Times New Roman"/>
        </w:rPr>
        <w:t>города Челябинска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215">
        <w:rPr>
          <w:rFonts w:ascii="Times New Roman" w:hAnsi="Times New Roman" w:cs="Times New Roman"/>
        </w:rPr>
        <w:t xml:space="preserve">                                                           от </w:t>
      </w:r>
      <w:r w:rsidRPr="00C32215">
        <w:rPr>
          <w:rFonts w:ascii="Times New Roman" w:hAnsi="Times New Roman" w:cs="Times New Roman"/>
          <w:b/>
          <w:u w:val="single"/>
        </w:rPr>
        <w:t>31.05.2017</w:t>
      </w:r>
      <w:r w:rsidRPr="00C32215">
        <w:rPr>
          <w:rFonts w:ascii="Times New Roman" w:hAnsi="Times New Roman" w:cs="Times New Roman"/>
        </w:rPr>
        <w:t xml:space="preserve"> от  </w:t>
      </w:r>
      <w:r w:rsidRPr="00C32215">
        <w:rPr>
          <w:rFonts w:ascii="Times New Roman" w:hAnsi="Times New Roman" w:cs="Times New Roman"/>
          <w:b/>
          <w:u w:val="single"/>
        </w:rPr>
        <w:t>37/</w:t>
      </w:r>
      <w:r w:rsidR="00F61919">
        <w:rPr>
          <w:rFonts w:ascii="Times New Roman" w:hAnsi="Times New Roman" w:cs="Times New Roman"/>
          <w:b/>
          <w:u w:val="single"/>
        </w:rPr>
        <w:t>3</w:t>
      </w:r>
      <w:r w:rsidRPr="00C32215">
        <w:rPr>
          <w:rFonts w:ascii="Times New Roman" w:hAnsi="Times New Roman" w:cs="Times New Roman"/>
        </w:rPr>
        <w:t xml:space="preserve">  </w:t>
      </w:r>
    </w:p>
    <w:p w:rsidR="00A3404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2215" w:rsidRPr="00C32215" w:rsidRDefault="00C3221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7"/>
      <w:bookmarkEnd w:id="0"/>
      <w:r w:rsidRPr="00C32215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215">
        <w:rPr>
          <w:rFonts w:ascii="Times New Roman" w:hAnsi="Times New Roman" w:cs="Times New Roman"/>
          <w:b/>
          <w:bCs/>
          <w:sz w:val="26"/>
          <w:szCs w:val="26"/>
        </w:rPr>
        <w:t>об оплате труда работников, занятых обслуживанием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215">
        <w:rPr>
          <w:rFonts w:ascii="Times New Roman" w:hAnsi="Times New Roman" w:cs="Times New Roman"/>
          <w:b/>
          <w:bCs/>
          <w:sz w:val="26"/>
          <w:szCs w:val="26"/>
        </w:rPr>
        <w:t>органов местного самоуправления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2215">
        <w:rPr>
          <w:rFonts w:ascii="Times New Roman" w:hAnsi="Times New Roman" w:cs="Times New Roman"/>
          <w:b/>
          <w:bCs/>
          <w:sz w:val="26"/>
          <w:szCs w:val="26"/>
        </w:rPr>
        <w:t>Калининского района города Челябинска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  <w:r w:rsidRPr="00C3221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34045" w:rsidRPr="00FA62B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 xml:space="preserve">Положение об установлении систем оплаты труда работников, занятых обслуживанием органов местного самоуправления Калининского района города Челябинска (далее - Положение), разработано в соответствии со </w:t>
      </w:r>
      <w:hyperlink r:id="rId12" w:history="1">
        <w:r w:rsidRPr="00C32215">
          <w:rPr>
            <w:rFonts w:ascii="Times New Roman" w:hAnsi="Times New Roman" w:cs="Times New Roman"/>
            <w:sz w:val="26"/>
            <w:szCs w:val="26"/>
          </w:rPr>
          <w:t>статьями 129, 135, 144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13" w:history="1">
        <w:r w:rsidRPr="00C322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Правительства Челябинской области от 11 сентября 2008 года № 275-П "О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труда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которых в настоящее время осуществляется на основе Единой тарифной сетки по оплате труда работников областных государственных учреждений", приказом Министерства здравоохранения и социального развития Российской Федерации от 29 мая 2008 года № 248н  "Об утверждении  профессиональных квалификационных групп общеотраслевых  профессий рабочих". 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Положение распространяется на работников, занятых обслуживанием органов местного самоуправления Калининского района города Челябинска (далее - органы местного самоуправления), осуществляющих профессиональную деятельность по профессиям рабочих (далее именуются - работники).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Заработная плата работников (без учета премий и иных стимулирующих выплат), устанавливаемая Положением,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работников, при условии сохранения объема обязанностей работников и выполнения ими работ той же квалификации.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2. Системы оплаты труда работников включают в себя оклады (должностные оклады) по профессиональным квалификационным группам, повышающие коэффициенты к окладам (должностным окладам), выплаты компенсационного и стимулирующего характера в пределах утвержденного фонда оплаты труда.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3. Условия оплаты труда работников являются обязательными для включения в трудовой договор.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4.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5. Системы оплаты труда работников устанавливаются с учетом: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1) единого тарифно-квалификационного </w:t>
      </w:r>
      <w:hyperlink r:id="rId14" w:history="1">
        <w:r w:rsidRPr="00C32215">
          <w:rPr>
            <w:rFonts w:ascii="Times New Roman" w:hAnsi="Times New Roman" w:cs="Times New Roman"/>
            <w:sz w:val="26"/>
            <w:szCs w:val="26"/>
          </w:rPr>
          <w:t>справочника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работ и профессий рабочих;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2) тарифно-квалификационных характеристик по общеотраслевым профессиям рабочих;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3) государственных гарантий по оплате труда;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4) перечня видов выплат компенсационного характера;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5) перечня видов выплат стимулирующего характера;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lastRenderedPageBreak/>
        <w:t>6) настоящего Положения;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7) рекомендаций Российской трехсторонней комиссии по регулированию социально-трудовых отношений на текущий год;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8) мнения представительного органа работников.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57"/>
      <w:bookmarkEnd w:id="2"/>
      <w:r w:rsidRPr="00C32215">
        <w:rPr>
          <w:rFonts w:ascii="Times New Roman" w:hAnsi="Times New Roman" w:cs="Times New Roman"/>
          <w:sz w:val="26"/>
          <w:szCs w:val="26"/>
        </w:rPr>
        <w:t>II. ПОРЯДОК И УСЛОВИЯ ОПЛАТЫ ТРУДА РАБОТНИКОВ</w:t>
      </w:r>
    </w:p>
    <w:p w:rsidR="00A34045" w:rsidRPr="00FA62B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6. Предельные размеры окладов (должностных окладов), перечень, предельные размеры компенсационных и стимулирующих выплат и порядок их применения устанавливаются настоящим Положением.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Размеры окладов (должностных окладов), перечень и размеры компенсационных и стимулирующих выплат, порядок, учитывающий особенности выполняемых работ, устанавливаются работодателем.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215">
        <w:rPr>
          <w:rFonts w:ascii="Times New Roman" w:hAnsi="Times New Roman" w:cs="Times New Roman"/>
          <w:sz w:val="26"/>
          <w:szCs w:val="26"/>
        </w:rPr>
        <w:t xml:space="preserve">Размеры окладов (должностных окладов) работников устанавливаются равными предельным размерам окладов (должностных окладов), на основе отнесения профессий рабочих к профессиональным квалификационным группам в соответствии с </w:t>
      </w:r>
      <w:hyperlink r:id="rId15" w:history="1">
        <w:r w:rsidRPr="00C32215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 мая 2008 года № 248н "Об утверждении профессиональных квалификационных групп общеотраслевых профессий рабочих", в зависимости от присвоенных им квалификационных разрядов в соответствии с Единым тарифно-квалификационным </w:t>
      </w:r>
      <w:hyperlink r:id="rId16" w:history="1">
        <w:r w:rsidRPr="00C32215">
          <w:rPr>
            <w:rFonts w:ascii="Times New Roman" w:hAnsi="Times New Roman" w:cs="Times New Roman"/>
            <w:sz w:val="26"/>
            <w:szCs w:val="26"/>
          </w:rPr>
          <w:t>справочником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работ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и профессий рабочих и согласно </w:t>
      </w:r>
      <w:hyperlink w:anchor="Par138" w:history="1">
        <w:r w:rsidRPr="00C32215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C32215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A34045" w:rsidRPr="00FA62B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66"/>
      <w:bookmarkEnd w:id="3"/>
      <w:r w:rsidRPr="00C32215">
        <w:rPr>
          <w:rFonts w:ascii="Times New Roman" w:hAnsi="Times New Roman" w:cs="Times New Roman"/>
          <w:sz w:val="26"/>
          <w:szCs w:val="26"/>
        </w:rPr>
        <w:t>III. ПОРЯДОК И УСЛОВИЯ ВЫПЛАТ КОМПЕНСАЦИОННОГО ХАРАКТЕРА</w:t>
      </w:r>
    </w:p>
    <w:p w:rsidR="00A34045" w:rsidRPr="00FA62B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7. К выплатам компенсационного характера относятся выплаты: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1) за работу в местностях с особыми климатическими условиями (районный коэффициент);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2) выплаты за работу в условиях, отклоняющихся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нормальных, в том числе при: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работ различной квалификации;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совмещении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профессий;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расширении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зон обслуживания;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обязанностей временно отсутствующего работника без освобождения от работы, определенной трудовым договором;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работы в выходные и нерабочие праздничные дни;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- сверхурочной работе;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- работе в ночное время;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- выполнении работ в других условиях, отклоняющихся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нормальных.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8. 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или в абсолютных размерах, если иное не установлено трудовым законодательством, иными  нормативными правовыми актами Российской Федерации или Челябинской области, муниципальными правовыми актами Калининского района города Челябинска.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9. Выплата за работу в местностях с особыми климатическими условиями (районный коэффициент) начисляется на фактический месячный заработок работника без учета материальной помощи в размере 15 процентов.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10. При выполнении работ различной квалификации труд работника оплачивается по работе более высокой квалификации.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11. При совмещении профессий, расширении зон обслуживания, исполнении обязанностей временно отсутствующего работника без освобождения от работы, </w:t>
      </w:r>
      <w:r w:rsidRPr="00C32215">
        <w:rPr>
          <w:rFonts w:ascii="Times New Roman" w:hAnsi="Times New Roman" w:cs="Times New Roman"/>
          <w:sz w:val="26"/>
          <w:szCs w:val="26"/>
        </w:rPr>
        <w:lastRenderedPageBreak/>
        <w:t>определенной трудовым договором, работникам устанавливаются доплаты по соглашению сторон трудового договора с учетом содержания и (или) объема дополнительной работы.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12. Выплата за работу в выходные и нерабочие праздничные дни производится работникам, привлекаемым к работе в выходные и нерабочие праздничные дни.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Работа оплачивается: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- в размере одинарной дневной или часовой ставки сверх оклада (должностного оклада)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времени; 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- в размере двойной дневной или часовой ставки сверх оклада (должностного оклада) за день или час работы, если работа в выходной или нерабочий праздничный день производилась сверх месячной нормы рабочего времени.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13. Выплаты за сверхурочную работу составляют за первые два часа работы в полуторном размере, за последующие часы - в двойном размере.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14. Выплаты за работу в ночное время производятся работникам за каждый час работы в ночное время в размере 20 процентов от оклада. Ночным считается время с 22 часов до 06 часов.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15. Расчет части оклада (должностного оклада) за час работы в выходные и нерабочие праздничные дни, в ночное время, сверхурочной работы производится путем деления оклада (должностного оклада) работника на среднемесячное количество рабочих часов в соответствующем календарном году.  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16. Выплата работникам, занятым на тяжелых работах, работах с вредными и (или) опасными условиями труда устанавливается всем работникам, получавшим ее ранее на основании нормативных правовых актов Российской Федерации или Челябинской области, муниципальных правовых актов Калининского района города Челябинска.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указанные выплаты отменяются. 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2215">
        <w:rPr>
          <w:rFonts w:ascii="Times New Roman" w:hAnsi="Times New Roman" w:cs="Times New Roman"/>
          <w:sz w:val="26"/>
          <w:szCs w:val="26"/>
        </w:rPr>
        <w:t>В случае если до дня вступления в силу Федерального закона от 28 декабря 2013 года № 426-ФЗ "О специальной оценке условий труда"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 ввода в эксплуатацию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вновь организованных рабочих мест.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17.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Федерации, Челябинской области, органов местного самоуправления, содержащими нормы трудового права, и конкретизируются в трудовых договорах работников.</w:t>
      </w:r>
    </w:p>
    <w:p w:rsidR="000424D9" w:rsidRPr="00C32215" w:rsidRDefault="00A34045" w:rsidP="00042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Порядок и условия осуществления компенсационных мер, направленных на ослабление негативного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>воздействия</w:t>
      </w:r>
      <w:proofErr w:type="gramEnd"/>
      <w:r w:rsidRPr="00C32215">
        <w:rPr>
          <w:rFonts w:ascii="Times New Roman" w:hAnsi="Times New Roman" w:cs="Times New Roman"/>
          <w:sz w:val="26"/>
          <w:szCs w:val="26"/>
        </w:rPr>
        <w:t xml:space="preserve"> на здоровье работников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в отношении работников, занятых на работах с вредными и (или) опасными условиями труда, не могут быть ухудшены, а </w:t>
      </w:r>
      <w:proofErr w:type="gramStart"/>
      <w:r w:rsidRPr="00C32215">
        <w:rPr>
          <w:rFonts w:ascii="Times New Roman" w:hAnsi="Times New Roman" w:cs="Times New Roman"/>
          <w:sz w:val="26"/>
          <w:szCs w:val="26"/>
        </w:rPr>
        <w:t xml:space="preserve">размеры указанных компенсационных мер не могут </w:t>
      </w:r>
      <w:r w:rsidR="000424D9" w:rsidRPr="00C32215">
        <w:rPr>
          <w:rFonts w:ascii="Times New Roman" w:hAnsi="Times New Roman" w:cs="Times New Roman"/>
          <w:sz w:val="26"/>
          <w:szCs w:val="26"/>
        </w:rPr>
        <w:lastRenderedPageBreak/>
        <w:t xml:space="preserve">быть снижены по сравнению с порядком, условиями и размерами фактически реализуемых  в отношении указанных работников компенсационных мер по состоянию на день вступления в силу Федерального закона от 28 декабря 2013 года </w:t>
      </w:r>
      <w:r w:rsidR="000424D9">
        <w:rPr>
          <w:rFonts w:ascii="Times New Roman" w:hAnsi="Times New Roman" w:cs="Times New Roman"/>
          <w:sz w:val="26"/>
          <w:szCs w:val="26"/>
        </w:rPr>
        <w:t xml:space="preserve">  </w:t>
      </w:r>
      <w:r w:rsidR="000424D9" w:rsidRPr="00C32215">
        <w:rPr>
          <w:rFonts w:ascii="Times New Roman" w:hAnsi="Times New Roman" w:cs="Times New Roman"/>
          <w:sz w:val="26"/>
          <w:szCs w:val="26"/>
        </w:rPr>
        <w:t>№ 421-ФЗ "О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труда" при условии</w:t>
      </w:r>
      <w:proofErr w:type="gramEnd"/>
      <w:r w:rsidR="000424D9" w:rsidRPr="00C32215">
        <w:rPr>
          <w:rFonts w:ascii="Times New Roman" w:hAnsi="Times New Roman" w:cs="Times New Roman"/>
          <w:sz w:val="26"/>
          <w:szCs w:val="26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0424D9" w:rsidRPr="000424D9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94"/>
      <w:bookmarkEnd w:id="4"/>
      <w:r w:rsidRPr="00C32215">
        <w:rPr>
          <w:rFonts w:ascii="Times New Roman" w:hAnsi="Times New Roman" w:cs="Times New Roman"/>
          <w:sz w:val="26"/>
          <w:szCs w:val="26"/>
        </w:rPr>
        <w:t>IV. ПОРЯДОК И УСЛОВИЯ ВЫПЛАТ СТИМУЛИРУЮЩЕГО ХАРАКТЕРА</w:t>
      </w:r>
    </w:p>
    <w:p w:rsidR="000424D9" w:rsidRPr="000424D9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18. В целях поощрения работников за выполненную работу устанавливаются следующие выплаты стимулирующего характера: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1) выплаты за интенсивность и высокие результаты;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2) выплаты за качество выполняемых работ;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3) премиальные выплаты по итогам работы;</w:t>
      </w:r>
    </w:p>
    <w:p w:rsidR="000424D9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4) выплаты, учитывающие особенности деятельности отдельных категорий работников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иные выплаты.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19. Выплаты за интенсивность и высокие результаты осуществляются в размере до 100 процентов от оклада (должностного оклада).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Критерии установления выплаты за интенсивность, высокие результаты работы устанавливаются руководителем органа местного самоуправления. 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20. Выплата за качество выполняемой работы устанавливается в размере до 100 процентов от оклада (должностного оклада) в целях усиления материальной заинтересованности работников в повышении качества выполняемых задач, возложенных на органы местного самоуправления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21. Премия по итогам работы выплачивается: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- ежемесячная, ежеквартальная и годовая;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- за выполнение особо важных и срочных работ.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Ежемесячная, ежеквартальная и годовая премии выплачиваются с целью поощрения работника за общие результаты труда и по итогам работы за соответствующий период. При премировании учитывается успешное и добросовестное исполнение работниками своих трудовых функций, а также обеспечение работниками безаварийной работы инженерных и хозяйственно-эксплуатационных систем зданий и сооружений.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Премия по итогам работы выплачивается в пределах фонда оплаты труда и максимальным размером конкретному работнику не ограничивается.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Премия по итогам работы за месяц выплачивается в размере до 100 процентов от оклада (должностного оклада) в пределах имеющихся средств.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При наличии экономии фонда оплаты труда может выплачиваться премия по результатам работы за квартал, год.</w:t>
      </w:r>
    </w:p>
    <w:p w:rsidR="000424D9" w:rsidRPr="00C32215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22.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0424D9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23. Выплаты, учитывающие особенности деятельности отдельных категорий работников, в том числе водителей автомобилей всех типов, имеющих 1 класс - в размере 25 процентов от оклада (должностного оклада), 2 класс - 10 процентов от оклада (должностного оклада) за фактически отработанное время в качестве водителя.</w:t>
      </w:r>
    </w:p>
    <w:p w:rsidR="000424D9" w:rsidRDefault="000424D9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32215">
        <w:rPr>
          <w:rFonts w:ascii="Times New Roman" w:hAnsi="Times New Roman" w:cs="Times New Roman"/>
          <w:sz w:val="26"/>
          <w:szCs w:val="26"/>
        </w:rPr>
        <w:t xml:space="preserve">24.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215">
        <w:rPr>
          <w:rFonts w:ascii="Times New Roman" w:hAnsi="Times New Roman" w:cs="Times New Roman"/>
          <w:sz w:val="26"/>
          <w:szCs w:val="26"/>
        </w:rPr>
        <w:t>С учетом уровня профессиональной подготовки,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215">
        <w:rPr>
          <w:rFonts w:ascii="Times New Roman" w:hAnsi="Times New Roman" w:cs="Times New Roman"/>
          <w:sz w:val="26"/>
          <w:szCs w:val="26"/>
        </w:rPr>
        <w:t xml:space="preserve"> степени самостоятельности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045" w:rsidRPr="00C32215" w:rsidRDefault="00A34045" w:rsidP="0004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lastRenderedPageBreak/>
        <w:t>и ответственности при выполнении поставленных задач  устанавливается персональный повышающий коэффициент к окладу (должностному окладу) до 2,5.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25. Размеры и условия установления персонального повышающего коэффициента к окладу (должностному окладу)  устанавливаются коллективными договорами, соглашениями, локальными нормативными актами. 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26. 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 рабочего на персональный повышающий коэффициент.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27. Применение персонального повышающего коэффициента к окладу (должностному окладу) не образует нового оклада и не учитывается при определении стимулирующих и компенсационных выплат, установленных в процентном отношении к окладу (должностному окладу).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28. Решение о введении персонального повышающего коэффициента к окладу (должностному окладу) и его размере в отношении конкретного работника принимается руководителем органа местного самоуправления с учетом обеспечения указанных выплат финансовыми средствами, предусмотренными на оплату труда указанной категории работников.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29. Премирование работников осуществляется на основе положения о премировании, утверждаемого руководителем  органа местного самоуправления.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30. Выплаты стимулирующего характера производятся по решению руководителя органа местного самоуправления в пределах лимитов бюджетных обязательств, предусмотренных на оплату труда работников.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31. При определении размеров стимулирующих выплат, порядка и условий их применения учитывается мнение представительного органа работников.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 xml:space="preserve">32.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актами. 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18"/>
      <w:bookmarkEnd w:id="5"/>
      <w:r w:rsidRPr="00C32215">
        <w:rPr>
          <w:rFonts w:ascii="Times New Roman" w:hAnsi="Times New Roman" w:cs="Times New Roman"/>
          <w:sz w:val="26"/>
          <w:szCs w:val="26"/>
        </w:rPr>
        <w:t>V. ЗАКЛЮЧИТЕЛЬНЫЕ ПОЛОЖЕНИЯ</w:t>
      </w:r>
    </w:p>
    <w:p w:rsidR="00A34045" w:rsidRPr="00FA62B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33. Штатное расписание утверждается руководителем органа местного самоуправления и включает в себя все профессии рабочих, занятых обслуживанием органа местного самоуправления.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34. Фонд оплаты труда органа местного самоуправления для работников, предусмотренных настоящим Положением, формируется на календарный год, исходя из объема лимитов бюджетных обязательств.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215">
        <w:rPr>
          <w:rFonts w:ascii="Times New Roman" w:hAnsi="Times New Roman" w:cs="Times New Roman"/>
          <w:sz w:val="26"/>
          <w:szCs w:val="26"/>
        </w:rPr>
        <w:t>35. За счет экономии фонда оплаты труда работникам может оказываться материальная помощь в размере до двух окладов в связи со стихийным бедствием, болезнью работника и его близких родственников, смертью родственников и другими уважительными причинами. Решение об оказании материальной помощи и ее конкретных размерах принимает руководитель органа местного самоуправления на основании письменного заявления работника.</w:t>
      </w: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4045" w:rsidRPr="00C32215" w:rsidRDefault="00A3404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2215" w:rsidRPr="00C32215" w:rsidRDefault="00C32215" w:rsidP="00A3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2215" w:rsidRPr="00C32215" w:rsidRDefault="00C32215" w:rsidP="00C32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32"/>
      <w:bookmarkEnd w:id="6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Председателя</w:t>
      </w:r>
    </w:p>
    <w:p w:rsidR="00C32215" w:rsidRPr="00C32215" w:rsidRDefault="00C32215" w:rsidP="00C322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Калининского района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Некрасов</w:t>
      </w:r>
    </w:p>
    <w:p w:rsidR="00C32215" w:rsidRPr="00C32215" w:rsidRDefault="00C32215" w:rsidP="00C32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215" w:rsidRPr="00C32215" w:rsidRDefault="00C32215" w:rsidP="00C32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Главы </w:t>
      </w:r>
    </w:p>
    <w:p w:rsidR="00A34045" w:rsidRDefault="00C32215" w:rsidP="00C32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А.Б. Колесников</w:t>
      </w:r>
    </w:p>
    <w:p w:rsidR="00FA62B5" w:rsidRDefault="00FA62B5" w:rsidP="00A86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8657C" w:rsidRPr="00C43775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4377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8657C" w:rsidRPr="00C43775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43775">
        <w:rPr>
          <w:rFonts w:ascii="Times New Roman" w:hAnsi="Times New Roman" w:cs="Times New Roman"/>
          <w:sz w:val="20"/>
          <w:szCs w:val="20"/>
        </w:rPr>
        <w:t>к Положению об оплате труда</w:t>
      </w:r>
    </w:p>
    <w:p w:rsidR="00A8657C" w:rsidRPr="00C43775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43775">
        <w:rPr>
          <w:rFonts w:ascii="Times New Roman" w:hAnsi="Times New Roman" w:cs="Times New Roman"/>
          <w:sz w:val="20"/>
          <w:szCs w:val="20"/>
        </w:rPr>
        <w:t>работников, занятых обслуживанием</w:t>
      </w:r>
    </w:p>
    <w:p w:rsidR="00A8657C" w:rsidRPr="00C43775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43775">
        <w:rPr>
          <w:rFonts w:ascii="Times New Roman" w:hAnsi="Times New Roman" w:cs="Times New Roman"/>
          <w:sz w:val="20"/>
          <w:szCs w:val="20"/>
        </w:rPr>
        <w:t>органов местного самоуправления</w:t>
      </w:r>
    </w:p>
    <w:p w:rsidR="00A8657C" w:rsidRPr="00C43775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3775">
        <w:rPr>
          <w:rFonts w:ascii="Times New Roman" w:hAnsi="Times New Roman" w:cs="Times New Roman"/>
          <w:sz w:val="20"/>
          <w:szCs w:val="20"/>
        </w:rPr>
        <w:t>Калининского района города Челябинска</w:t>
      </w:r>
    </w:p>
    <w:p w:rsidR="00A8657C" w:rsidRPr="00856BBF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57C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138"/>
      <w:bookmarkEnd w:id="7"/>
    </w:p>
    <w:p w:rsidR="00A8657C" w:rsidRPr="00CF3984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3984">
        <w:rPr>
          <w:rFonts w:ascii="Times New Roman" w:hAnsi="Times New Roman" w:cs="Times New Roman"/>
          <w:sz w:val="26"/>
          <w:szCs w:val="26"/>
        </w:rPr>
        <w:t>Размеры окладов (должностных окладов)</w:t>
      </w:r>
    </w:p>
    <w:p w:rsidR="00A8657C" w:rsidRPr="00CF3984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3984">
        <w:rPr>
          <w:rFonts w:ascii="Times New Roman" w:hAnsi="Times New Roman" w:cs="Times New Roman"/>
          <w:sz w:val="26"/>
          <w:szCs w:val="26"/>
        </w:rPr>
        <w:t>общеотраслевых профессий рабочих</w:t>
      </w:r>
    </w:p>
    <w:p w:rsidR="00A8657C" w:rsidRPr="00CF3984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3984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</w:p>
    <w:p w:rsidR="00A8657C" w:rsidRPr="00110E77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84">
        <w:rPr>
          <w:rFonts w:ascii="Times New Roman" w:hAnsi="Times New Roman" w:cs="Times New Roman"/>
          <w:sz w:val="26"/>
          <w:szCs w:val="26"/>
        </w:rPr>
        <w:t>Калининского района города Челябинска</w:t>
      </w:r>
    </w:p>
    <w:p w:rsidR="00A8657C" w:rsidRPr="00FA62B5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8657C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BBF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общеотраслевых профессий рабочих утверждены </w:t>
      </w:r>
      <w:hyperlink r:id="rId17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2C7B18">
          <w:rPr>
            <w:rFonts w:ascii="Times New Roman" w:hAnsi="Times New Roman" w:cs="Times New Roman"/>
            <w:sz w:val="26"/>
            <w:szCs w:val="26"/>
          </w:rPr>
          <w:t>риказом</w:t>
        </w:r>
      </w:hyperlink>
      <w:r w:rsidRPr="00856BBF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 мая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56BBF">
        <w:rPr>
          <w:rFonts w:ascii="Times New Roman" w:hAnsi="Times New Roman" w:cs="Times New Roman"/>
          <w:sz w:val="26"/>
          <w:szCs w:val="26"/>
        </w:rPr>
        <w:t xml:space="preserve"> 248н "Об утверждении профессиональных квалификационных групп общеотраслевых профессий рабочих"</w:t>
      </w:r>
    </w:p>
    <w:p w:rsidR="00A8657C" w:rsidRPr="00FA62B5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44"/>
          <w:szCs w:val="44"/>
        </w:rPr>
      </w:pPr>
      <w:bookmarkStart w:id="8" w:name="Par144"/>
      <w:bookmarkEnd w:id="8"/>
    </w:p>
    <w:p w:rsidR="00A8657C" w:rsidRPr="00856BBF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56BBF">
        <w:rPr>
          <w:rFonts w:ascii="Times New Roman" w:hAnsi="Times New Roman" w:cs="Times New Roman"/>
          <w:sz w:val="26"/>
          <w:szCs w:val="26"/>
        </w:rPr>
        <w:t>I. Профессиональная квалификационная группа</w:t>
      </w:r>
    </w:p>
    <w:p w:rsidR="00A8657C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BBF">
        <w:rPr>
          <w:rFonts w:ascii="Times New Roman" w:hAnsi="Times New Roman" w:cs="Times New Roman"/>
          <w:sz w:val="26"/>
          <w:szCs w:val="26"/>
        </w:rPr>
        <w:t>"Общеотраслевые профессии рабочих первого уровня":</w:t>
      </w:r>
    </w:p>
    <w:p w:rsidR="00FA62B5" w:rsidRPr="00FA62B5" w:rsidRDefault="00FA62B5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780"/>
        <w:gridCol w:w="4284"/>
        <w:gridCol w:w="2400"/>
      </w:tblGrid>
      <w:tr w:rsidR="00A8657C" w:rsidTr="00BF41C8">
        <w:tc>
          <w:tcPr>
            <w:tcW w:w="2802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94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A8657C" w:rsidTr="00BF41C8">
        <w:tc>
          <w:tcPr>
            <w:tcW w:w="2802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394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аименования профессий рабочих, по которым предусмотрено     присвоение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1, 2, 3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ионных разрядов, 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Единым   тарифно-квалификационным  </w:t>
            </w:r>
            <w:hyperlink r:id="rId18" w:history="1">
              <w:r w:rsidRPr="008E3CD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рабочих:            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-го квалификационного разряда  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-го квалификационного разряда 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-го квалификационного разряда </w:t>
            </w:r>
          </w:p>
        </w:tc>
        <w:tc>
          <w:tcPr>
            <w:tcW w:w="2268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2343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2461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2695</w:t>
            </w:r>
          </w:p>
        </w:tc>
      </w:tr>
      <w:tr w:rsidR="00A8657C" w:rsidTr="00BF41C8">
        <w:tc>
          <w:tcPr>
            <w:tcW w:w="2802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4394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>рофесси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рабочих,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отнесенные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квалификационному уровню, при выполнении работ по профессии с производным наименованием «старший»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2268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оклад устанавливается на один квалификационный разряд выше</w:t>
            </w:r>
          </w:p>
        </w:tc>
      </w:tr>
    </w:tbl>
    <w:p w:rsidR="00A8657C" w:rsidRPr="00FA62B5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8657C" w:rsidRPr="00856BBF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170"/>
      <w:bookmarkEnd w:id="9"/>
      <w:r w:rsidRPr="00856BBF">
        <w:rPr>
          <w:rFonts w:ascii="Times New Roman" w:hAnsi="Times New Roman" w:cs="Times New Roman"/>
          <w:sz w:val="26"/>
          <w:szCs w:val="26"/>
        </w:rPr>
        <w:t>II. Профессиональная квалификационная группа</w:t>
      </w:r>
    </w:p>
    <w:p w:rsidR="00A8657C" w:rsidRPr="00856BBF" w:rsidRDefault="00A8657C" w:rsidP="00A86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BBF">
        <w:rPr>
          <w:rFonts w:ascii="Times New Roman" w:hAnsi="Times New Roman" w:cs="Times New Roman"/>
          <w:sz w:val="26"/>
          <w:szCs w:val="26"/>
        </w:rPr>
        <w:t>"Общеотраслевые профессии рабочих второго уровня":</w:t>
      </w:r>
    </w:p>
    <w:p w:rsidR="00A8657C" w:rsidRPr="00FA62B5" w:rsidRDefault="00A8657C" w:rsidP="00A8657C">
      <w:pPr>
        <w:pStyle w:val="ConsPlusCell"/>
        <w:rPr>
          <w:rFonts w:ascii="Times New Roman" w:hAnsi="Times New Roman" w:cs="Times New Roman"/>
          <w:sz w:val="40"/>
          <w:szCs w:val="40"/>
        </w:rPr>
      </w:pPr>
      <w:bookmarkStart w:id="10" w:name="_GoBack"/>
      <w:bookmarkEnd w:id="10"/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2802"/>
        <w:gridCol w:w="4394"/>
        <w:gridCol w:w="2268"/>
      </w:tblGrid>
      <w:tr w:rsidR="00A8657C" w:rsidTr="00BF41C8">
        <w:tc>
          <w:tcPr>
            <w:tcW w:w="2802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394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рабочих, отнесенные к квалификационным уровням </w:t>
            </w:r>
          </w:p>
        </w:tc>
        <w:tc>
          <w:tcPr>
            <w:tcW w:w="2268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A8657C" w:rsidTr="00BF41C8">
        <w:tc>
          <w:tcPr>
            <w:tcW w:w="2802" w:type="dxa"/>
          </w:tcPr>
          <w:p w:rsidR="00A27AB1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4394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аименования профессий рабочих, 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которым предусмотрено     присвоение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и 5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ионных разрядов, 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Единым   тарифно-квалификационным  </w:t>
            </w:r>
            <w:hyperlink r:id="rId19" w:history="1">
              <w:r w:rsidRPr="008E3CD1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B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5100 </w:t>
            </w:r>
          </w:p>
          <w:p w:rsidR="00A8657C" w:rsidRDefault="00A8657C" w:rsidP="00BF4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57C" w:rsidRDefault="00A8657C" w:rsidP="00A865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657C" w:rsidRDefault="00A8657C" w:rsidP="00A865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657C" w:rsidRPr="00C32215" w:rsidRDefault="00A8657C" w:rsidP="00A86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Председателя</w:t>
      </w:r>
    </w:p>
    <w:p w:rsidR="00A8657C" w:rsidRPr="00C32215" w:rsidRDefault="00A8657C" w:rsidP="00A8657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Калининского района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Некрасов</w:t>
      </w:r>
    </w:p>
    <w:p w:rsidR="00A8657C" w:rsidRPr="00C32215" w:rsidRDefault="00A8657C" w:rsidP="00A865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57C" w:rsidRPr="00C32215" w:rsidRDefault="00A8657C" w:rsidP="00A86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Главы </w:t>
      </w:r>
    </w:p>
    <w:p w:rsidR="00A8657C" w:rsidRPr="00C32215" w:rsidRDefault="00A8657C" w:rsidP="00A8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2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А.Б. Колесников</w:t>
      </w:r>
    </w:p>
    <w:p w:rsidR="00A8657C" w:rsidRPr="00126B48" w:rsidRDefault="00A8657C" w:rsidP="00A86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57C" w:rsidRDefault="00A8657C" w:rsidP="00A8657C"/>
    <w:p w:rsidR="00A8657C" w:rsidRPr="00C32215" w:rsidRDefault="00A8657C" w:rsidP="00C32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657C" w:rsidRPr="00C32215" w:rsidSect="000424D9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B9" w:rsidRDefault="001221B9" w:rsidP="00E340E6">
      <w:pPr>
        <w:spacing w:after="0" w:line="240" w:lineRule="auto"/>
      </w:pPr>
      <w:r>
        <w:separator/>
      </w:r>
    </w:p>
  </w:endnote>
  <w:endnote w:type="continuationSeparator" w:id="0">
    <w:p w:rsidR="001221B9" w:rsidRDefault="001221B9" w:rsidP="00E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B9" w:rsidRDefault="001221B9" w:rsidP="00E340E6">
      <w:pPr>
        <w:spacing w:after="0" w:line="240" w:lineRule="auto"/>
      </w:pPr>
      <w:r>
        <w:separator/>
      </w:r>
    </w:p>
  </w:footnote>
  <w:footnote w:type="continuationSeparator" w:id="0">
    <w:p w:rsidR="001221B9" w:rsidRDefault="001221B9" w:rsidP="00E3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6"/>
    <w:rsid w:val="000424D9"/>
    <w:rsid w:val="001221B9"/>
    <w:rsid w:val="00177689"/>
    <w:rsid w:val="002D11B2"/>
    <w:rsid w:val="00301F5C"/>
    <w:rsid w:val="0059475D"/>
    <w:rsid w:val="00601B10"/>
    <w:rsid w:val="006560C7"/>
    <w:rsid w:val="007F4F86"/>
    <w:rsid w:val="00A27AB1"/>
    <w:rsid w:val="00A34045"/>
    <w:rsid w:val="00A8657C"/>
    <w:rsid w:val="00AD5474"/>
    <w:rsid w:val="00B83207"/>
    <w:rsid w:val="00C32215"/>
    <w:rsid w:val="00CC6728"/>
    <w:rsid w:val="00E340E6"/>
    <w:rsid w:val="00F61919"/>
    <w:rsid w:val="00FA62B5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6"/>
  </w:style>
  <w:style w:type="paragraph" w:styleId="1">
    <w:name w:val="heading 1"/>
    <w:basedOn w:val="a"/>
    <w:next w:val="a"/>
    <w:link w:val="10"/>
    <w:qFormat/>
    <w:rsid w:val="00E34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0E6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E34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0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0E6"/>
  </w:style>
  <w:style w:type="paragraph" w:styleId="a8">
    <w:name w:val="footer"/>
    <w:basedOn w:val="a"/>
    <w:link w:val="a9"/>
    <w:uiPriority w:val="99"/>
    <w:unhideWhenUsed/>
    <w:rsid w:val="00E3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0E6"/>
  </w:style>
  <w:style w:type="paragraph" w:customStyle="1" w:styleId="ConsPlusCell">
    <w:name w:val="ConsPlusCell"/>
    <w:uiPriority w:val="99"/>
    <w:rsid w:val="00A86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A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6"/>
  </w:style>
  <w:style w:type="paragraph" w:styleId="1">
    <w:name w:val="heading 1"/>
    <w:basedOn w:val="a"/>
    <w:next w:val="a"/>
    <w:link w:val="10"/>
    <w:qFormat/>
    <w:rsid w:val="00E34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0E6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E34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0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40E6"/>
  </w:style>
  <w:style w:type="paragraph" w:styleId="a8">
    <w:name w:val="footer"/>
    <w:basedOn w:val="a"/>
    <w:link w:val="a9"/>
    <w:uiPriority w:val="99"/>
    <w:unhideWhenUsed/>
    <w:rsid w:val="00E34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40E6"/>
  </w:style>
  <w:style w:type="paragraph" w:customStyle="1" w:styleId="ConsPlusCell">
    <w:name w:val="ConsPlusCell"/>
    <w:uiPriority w:val="99"/>
    <w:rsid w:val="00A86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A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99E8D54886928238538200692C1F36FD5B1A51E8E7F7DC91D13BA697B4F177B86B12F3Cz247F" TargetMode="External"/><Relationship Id="rId13" Type="http://schemas.openxmlformats.org/officeDocument/2006/relationships/hyperlink" Target="consultantplus://offline/ref=79D99E8D548869282385262D10FE9EF867D8EAA01788732E924D15ED362B49423BzC46F" TargetMode="External"/><Relationship Id="rId18" Type="http://schemas.openxmlformats.org/officeDocument/2006/relationships/hyperlink" Target="consultantplus://offline/ref=79D99E8D54886928238538200692C1F367D1BDAD11832277C1441FB8z64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D99E8D54886928238538200692C1F36FD5B1A51E8E7F7DC91D13BA697B4F177B86B12F3Cz247F" TargetMode="External"/><Relationship Id="rId17" Type="http://schemas.openxmlformats.org/officeDocument/2006/relationships/hyperlink" Target="consultantplus://offline/ref=79D99E8D54886928238538200692C1F369DAB1AA16832277C1441FB8z64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D99E8D54886928238538200692C1F367D1BDAD11832277C1441FB8z64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D99E8D548869282385262D10FE9EF867D8EAA01788732E944B15ED362B49423BC6B77D7660D4F24412B8EBz24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D99E8D54886928238538200692C1F369DAB1AA16832277C1441FB8z64EF" TargetMode="External"/><Relationship Id="rId10" Type="http://schemas.openxmlformats.org/officeDocument/2006/relationships/hyperlink" Target="consultantplus://offline/ref=79D99E8D548869282385262D10FE9EF867D8EAA01788732E924D15ED362B49423BzC46F" TargetMode="External"/><Relationship Id="rId19" Type="http://schemas.openxmlformats.org/officeDocument/2006/relationships/hyperlink" Target="consultantplus://offline/ref=79D99E8D54886928238538200692C1F367D1BDAD11832277C1441FB8z64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99E8D54886928238538200692C1F36FD5B2AF158A7F7DC91D13BA697B4F177B86B1283524DFF6z445F" TargetMode="External"/><Relationship Id="rId14" Type="http://schemas.openxmlformats.org/officeDocument/2006/relationships/hyperlink" Target="consultantplus://offline/ref=79D99E8D54886928238538200692C1F367D1BDAD11832277C1441FB8z6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2017-06-01T06:18:00Z</dcterms:created>
  <dcterms:modified xsi:type="dcterms:W3CDTF">2017-06-20T05:12:00Z</dcterms:modified>
</cp:coreProperties>
</file>