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91" w:rsidRDefault="008135EA" w:rsidP="00293491">
      <w:pPr>
        <w:jc w:val="center"/>
      </w:pPr>
      <w:r>
        <w:rPr>
          <w:noProof/>
          <w:lang w:eastAsia="ru-RU"/>
        </w:rPr>
        <w:drawing>
          <wp:inline distT="0" distB="0" distL="0" distR="0" wp14:anchorId="2123A69A" wp14:editId="6FBB33FD">
            <wp:extent cx="638175" cy="7973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2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EA" w:rsidRPr="00C074F1" w:rsidRDefault="008135EA" w:rsidP="008135EA">
      <w:pPr>
        <w:pStyle w:val="a8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8135EA" w:rsidRPr="00A47DE7" w:rsidRDefault="008135EA" w:rsidP="008135EA">
      <w:pPr>
        <w:pStyle w:val="a8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Pr="00A47DE7">
        <w:rPr>
          <w:caps w:val="0"/>
          <w:sz w:val="28"/>
          <w:szCs w:val="28"/>
        </w:rPr>
        <w:t>первого созыва</w:t>
      </w:r>
    </w:p>
    <w:p w:rsidR="008135EA" w:rsidRPr="00100C12" w:rsidRDefault="008135EA" w:rsidP="008135EA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293491" w:rsidRPr="00293491" w:rsidTr="008135EA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491" w:rsidRPr="00F15C30" w:rsidRDefault="00293491" w:rsidP="008135EA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</w:p>
        </w:tc>
      </w:tr>
    </w:tbl>
    <w:p w:rsidR="00293491" w:rsidRPr="00293491" w:rsidRDefault="00293491" w:rsidP="00293491">
      <w:pPr>
        <w:pStyle w:val="1"/>
        <w:ind w:right="-2"/>
        <w:rPr>
          <w:sz w:val="28"/>
          <w:szCs w:val="28"/>
        </w:rPr>
      </w:pPr>
      <w:r w:rsidRPr="00293491">
        <w:rPr>
          <w:sz w:val="28"/>
          <w:szCs w:val="28"/>
        </w:rPr>
        <w:t>решение</w:t>
      </w:r>
    </w:p>
    <w:p w:rsidR="00293491" w:rsidRPr="00EA0591" w:rsidRDefault="00293491" w:rsidP="0029349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3491" w:rsidRPr="00293491" w:rsidRDefault="00293491" w:rsidP="00293491">
      <w:pPr>
        <w:ind w:right="-2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от </w:t>
      </w:r>
      <w:r w:rsidR="0013617A">
        <w:rPr>
          <w:rFonts w:ascii="Times New Roman" w:hAnsi="Times New Roman" w:cs="Times New Roman"/>
          <w:sz w:val="26"/>
          <w:szCs w:val="26"/>
        </w:rPr>
        <w:t xml:space="preserve">  </w:t>
      </w:r>
      <w:r w:rsidR="007F2690" w:rsidRPr="00B0507A">
        <w:rPr>
          <w:rFonts w:ascii="Times New Roman" w:hAnsi="Times New Roman" w:cs="Times New Roman"/>
          <w:sz w:val="26"/>
          <w:szCs w:val="26"/>
        </w:rPr>
        <w:t>31.01.</w:t>
      </w:r>
      <w:r w:rsidR="007516F5">
        <w:rPr>
          <w:rFonts w:ascii="Times New Roman" w:hAnsi="Times New Roman" w:cs="Times New Roman"/>
          <w:sz w:val="26"/>
          <w:szCs w:val="26"/>
        </w:rPr>
        <w:t>2019</w:t>
      </w:r>
      <w:r w:rsidR="0013617A">
        <w:rPr>
          <w:rFonts w:ascii="Times New Roman" w:hAnsi="Times New Roman" w:cs="Times New Roman"/>
          <w:sz w:val="26"/>
          <w:szCs w:val="26"/>
        </w:rPr>
        <w:t xml:space="preserve"> </w:t>
      </w:r>
      <w:r w:rsidRPr="00293491">
        <w:rPr>
          <w:rFonts w:ascii="Times New Roman" w:hAnsi="Times New Roman" w:cs="Times New Roman"/>
          <w:sz w:val="26"/>
          <w:szCs w:val="26"/>
        </w:rPr>
        <w:t xml:space="preserve">       </w:t>
      </w:r>
      <w:r w:rsidRPr="00293491">
        <w:rPr>
          <w:rFonts w:ascii="Times New Roman" w:hAnsi="Times New Roman" w:cs="Times New Roman"/>
          <w:sz w:val="26"/>
          <w:szCs w:val="26"/>
        </w:rPr>
        <w:tab/>
      </w:r>
      <w:r w:rsidRPr="00293491">
        <w:rPr>
          <w:rFonts w:ascii="Times New Roman" w:hAnsi="Times New Roman" w:cs="Times New Roman"/>
          <w:sz w:val="26"/>
          <w:szCs w:val="26"/>
        </w:rPr>
        <w:tab/>
      </w:r>
      <w:r w:rsidRPr="0029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№ </w:t>
      </w:r>
      <w:r w:rsidR="007516F5">
        <w:rPr>
          <w:rFonts w:ascii="Times New Roman" w:hAnsi="Times New Roman" w:cs="Times New Roman"/>
          <w:sz w:val="26"/>
          <w:szCs w:val="26"/>
        </w:rPr>
        <w:t>56</w:t>
      </w:r>
      <w:r w:rsidRPr="00293491">
        <w:rPr>
          <w:rFonts w:ascii="Times New Roman" w:hAnsi="Times New Roman" w:cs="Times New Roman"/>
          <w:sz w:val="26"/>
          <w:szCs w:val="26"/>
        </w:rPr>
        <w:t>/1</w:t>
      </w:r>
      <w:r w:rsidRPr="00293491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C0E94" w:rsidRPr="00293491" w:rsidRDefault="00950560" w:rsidP="006A064D">
      <w:pPr>
        <w:tabs>
          <w:tab w:val="left" w:pos="5245"/>
        </w:tabs>
        <w:spacing w:after="1" w:line="220" w:lineRule="atLeast"/>
        <w:ind w:right="4392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FC0E94" w:rsidRPr="00293491">
        <w:rPr>
          <w:rFonts w:ascii="Times New Roman" w:hAnsi="Times New Roman" w:cs="Times New Roman"/>
          <w:sz w:val="26"/>
          <w:szCs w:val="26"/>
        </w:rPr>
        <w:t>организации</w:t>
      </w:r>
      <w:r w:rsidR="00B050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C0E94" w:rsidRPr="00293491">
        <w:rPr>
          <w:rFonts w:ascii="Times New Roman" w:hAnsi="Times New Roman" w:cs="Times New Roman"/>
          <w:sz w:val="26"/>
          <w:szCs w:val="26"/>
        </w:rPr>
        <w:t xml:space="preserve">и проведения голосования </w:t>
      </w:r>
      <w:r w:rsidR="00B0507A">
        <w:rPr>
          <w:rFonts w:ascii="Times New Roman" w:hAnsi="Times New Roman" w:cs="Times New Roman"/>
          <w:sz w:val="26"/>
          <w:szCs w:val="26"/>
        </w:rPr>
        <w:t xml:space="preserve"> </w:t>
      </w:r>
      <w:r w:rsidR="00FC0E94" w:rsidRPr="00293491">
        <w:rPr>
          <w:rFonts w:ascii="Times New Roman" w:hAnsi="Times New Roman" w:cs="Times New Roman"/>
          <w:sz w:val="26"/>
          <w:szCs w:val="26"/>
        </w:rPr>
        <w:t xml:space="preserve">по отбору </w:t>
      </w:r>
      <w:r w:rsidR="005B7878" w:rsidRPr="00712B41">
        <w:rPr>
          <w:rFonts w:ascii="Times New Roman" w:hAnsi="Times New Roman" w:cs="Times New Roman"/>
          <w:sz w:val="26"/>
          <w:szCs w:val="26"/>
        </w:rPr>
        <w:t>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</w:p>
    <w:p w:rsidR="00950560" w:rsidRPr="00293491" w:rsidRDefault="00950560" w:rsidP="00950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94" w:rsidRPr="00293491" w:rsidRDefault="00950560" w:rsidP="00FC0E94">
      <w:pPr>
        <w:spacing w:after="1" w:line="26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293491">
        <w:rPr>
          <w:rFonts w:ascii="Times New Roman" w:hAnsi="Times New Roman" w:cs="Times New Roman"/>
          <w:sz w:val="26"/>
          <w:szCs w:val="26"/>
        </w:rPr>
        <w:t>В соответствии с</w:t>
      </w:r>
      <w:r w:rsidR="0096447B" w:rsidRPr="00293491">
        <w:rPr>
          <w:rFonts w:ascii="Times New Roman" w:hAnsi="Times New Roman" w:cs="Times New Roman"/>
          <w:sz w:val="26"/>
          <w:szCs w:val="26"/>
        </w:rPr>
        <w:t>о статьей 33</w:t>
      </w:r>
      <w:r w:rsidRPr="0029349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6447B" w:rsidRPr="00293491">
        <w:rPr>
          <w:rFonts w:ascii="Times New Roman" w:hAnsi="Times New Roman" w:cs="Times New Roman"/>
          <w:sz w:val="26"/>
          <w:szCs w:val="26"/>
        </w:rPr>
        <w:t>ого</w:t>
      </w:r>
      <w:r w:rsidRPr="0029349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6447B" w:rsidRPr="00293491">
        <w:rPr>
          <w:rFonts w:ascii="Times New Roman" w:hAnsi="Times New Roman" w:cs="Times New Roman"/>
          <w:sz w:val="26"/>
          <w:szCs w:val="26"/>
        </w:rPr>
        <w:t>а</w:t>
      </w:r>
      <w:r w:rsidRPr="00293491">
        <w:rPr>
          <w:rFonts w:ascii="Times New Roman" w:hAnsi="Times New Roman" w:cs="Times New Roman"/>
          <w:sz w:val="26"/>
          <w:szCs w:val="26"/>
        </w:rPr>
        <w:t xml:space="preserve"> от </w:t>
      </w:r>
      <w:r w:rsidR="0096447B" w:rsidRPr="00293491">
        <w:rPr>
          <w:rFonts w:ascii="Times New Roman" w:hAnsi="Times New Roman" w:cs="Times New Roman"/>
          <w:sz w:val="26"/>
          <w:szCs w:val="26"/>
        </w:rPr>
        <w:t>06.10.</w:t>
      </w:r>
      <w:r w:rsidRPr="00293491">
        <w:rPr>
          <w:rFonts w:ascii="Times New Roman" w:hAnsi="Times New Roman" w:cs="Times New Roman"/>
          <w:sz w:val="26"/>
          <w:szCs w:val="26"/>
        </w:rPr>
        <w:t xml:space="preserve">2003 </w:t>
      </w:r>
      <w:hyperlink r:id="rId10" w:history="1">
        <w:r w:rsidRPr="00293491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293491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C0E94" w:rsidRPr="0029349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</w:t>
      </w:r>
      <w:r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FC0E94" w:rsidRPr="00293491">
        <w:rPr>
          <w:rFonts w:ascii="Times New Roman" w:hAnsi="Times New Roman" w:cs="Times New Roman"/>
          <w:sz w:val="26"/>
        </w:rPr>
        <w:t>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Устава Калининского района города Челябинска</w:t>
      </w:r>
      <w:r w:rsidR="0096447B" w:rsidRPr="00293491">
        <w:rPr>
          <w:rFonts w:ascii="Times New Roman" w:hAnsi="Times New Roman" w:cs="Times New Roman"/>
          <w:sz w:val="26"/>
        </w:rPr>
        <w:t>, в</w:t>
      </w:r>
      <w:proofErr w:type="gramEnd"/>
      <w:r w:rsidR="0096447B" w:rsidRPr="00293491">
        <w:rPr>
          <w:rFonts w:ascii="Times New Roman" w:hAnsi="Times New Roman" w:cs="Times New Roman"/>
          <w:sz w:val="26"/>
        </w:rPr>
        <w:t xml:space="preserve"> </w:t>
      </w:r>
      <w:proofErr w:type="gramStart"/>
      <w:r w:rsidR="0096447B" w:rsidRPr="00293491">
        <w:rPr>
          <w:rFonts w:ascii="Times New Roman" w:hAnsi="Times New Roman" w:cs="Times New Roman"/>
          <w:sz w:val="26"/>
        </w:rPr>
        <w:t>целях</w:t>
      </w:r>
      <w:proofErr w:type="gramEnd"/>
      <w:r w:rsidR="0096447B" w:rsidRPr="00293491">
        <w:rPr>
          <w:rFonts w:ascii="Times New Roman" w:hAnsi="Times New Roman" w:cs="Times New Roman"/>
          <w:sz w:val="26"/>
        </w:rPr>
        <w:t xml:space="preserve"> осуществления мероприятий  по формированию комфортной городской среды</w:t>
      </w:r>
    </w:p>
    <w:p w:rsidR="00950560" w:rsidRPr="00293491" w:rsidRDefault="00950560" w:rsidP="00FC0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Pr="00293491" w:rsidRDefault="00950560" w:rsidP="0095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Калининского района города Челябинска первого созыва</w:t>
      </w:r>
      <w:proofErr w:type="gramEnd"/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0560" w:rsidRPr="00293491" w:rsidRDefault="00950560" w:rsidP="0095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Решает:</w:t>
      </w:r>
    </w:p>
    <w:p w:rsidR="00950560" w:rsidRPr="00293491" w:rsidRDefault="00950560" w:rsidP="0095056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60" w:rsidRDefault="00950560" w:rsidP="00110C1C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1. </w:t>
      </w:r>
      <w:r w:rsidR="00293491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Pr="0029349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6" w:history="1">
        <w:r w:rsidRPr="0029349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110C1C" w:rsidRPr="00293491">
        <w:rPr>
          <w:rFonts w:ascii="Times New Roman" w:hAnsi="Times New Roman" w:cs="Times New Roman"/>
          <w:sz w:val="26"/>
          <w:szCs w:val="26"/>
        </w:rPr>
        <w:t xml:space="preserve">организации и проведения голосования  по отбору </w:t>
      </w:r>
      <w:r w:rsidR="005B7878" w:rsidRPr="005B7878">
        <w:rPr>
          <w:rFonts w:ascii="Times New Roman" w:hAnsi="Times New Roman" w:cs="Times New Roman"/>
          <w:sz w:val="26"/>
          <w:szCs w:val="26"/>
        </w:rPr>
        <w:t>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5B7878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Pr="00293491">
        <w:rPr>
          <w:rFonts w:ascii="Times New Roman" w:hAnsi="Times New Roman" w:cs="Times New Roman"/>
          <w:sz w:val="26"/>
          <w:szCs w:val="26"/>
        </w:rPr>
        <w:t>(приложение</w:t>
      </w:r>
      <w:r w:rsidR="005D73EC" w:rsidRPr="00293491">
        <w:rPr>
          <w:rFonts w:ascii="Times New Roman" w:hAnsi="Times New Roman" w:cs="Times New Roman"/>
          <w:sz w:val="26"/>
          <w:szCs w:val="26"/>
        </w:rPr>
        <w:t xml:space="preserve"> №1</w:t>
      </w:r>
      <w:r w:rsidRPr="00293491">
        <w:rPr>
          <w:rFonts w:ascii="Times New Roman" w:hAnsi="Times New Roman" w:cs="Times New Roman"/>
          <w:sz w:val="26"/>
          <w:szCs w:val="26"/>
        </w:rPr>
        <w:t>).</w:t>
      </w:r>
    </w:p>
    <w:p w:rsidR="00F15C30" w:rsidRPr="00F15C30" w:rsidRDefault="00F15C30" w:rsidP="00110C1C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D73EC" w:rsidRDefault="00950560" w:rsidP="0095056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2. </w:t>
      </w:r>
      <w:r w:rsidR="00293491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5D73EC" w:rsidRPr="00293491">
        <w:rPr>
          <w:rFonts w:ascii="Times New Roman" w:hAnsi="Times New Roman" w:cs="Times New Roman"/>
          <w:sz w:val="26"/>
          <w:szCs w:val="26"/>
        </w:rPr>
        <w:t>Утвердить</w:t>
      </w:r>
      <w:r w:rsidR="004A1786">
        <w:rPr>
          <w:rFonts w:ascii="Times New Roman" w:hAnsi="Times New Roman" w:cs="Times New Roman"/>
          <w:sz w:val="26"/>
          <w:szCs w:val="26"/>
        </w:rPr>
        <w:t xml:space="preserve"> форму</w:t>
      </w:r>
      <w:r w:rsidR="005D73EC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3C3502">
        <w:rPr>
          <w:rFonts w:ascii="Times New Roman" w:hAnsi="Times New Roman" w:cs="Times New Roman"/>
          <w:sz w:val="26"/>
          <w:szCs w:val="26"/>
        </w:rPr>
        <w:t>бюллетеня для</w:t>
      </w:r>
      <w:r w:rsidR="00347CE8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5D73EC" w:rsidRPr="00293491">
        <w:rPr>
          <w:rFonts w:ascii="Times New Roman" w:hAnsi="Times New Roman" w:cs="Times New Roman"/>
          <w:sz w:val="26"/>
          <w:szCs w:val="26"/>
        </w:rPr>
        <w:t xml:space="preserve">голосования по отбору </w:t>
      </w:r>
      <w:r w:rsidR="005B7878" w:rsidRPr="005B7878">
        <w:rPr>
          <w:rFonts w:ascii="Times New Roman" w:hAnsi="Times New Roman" w:cs="Times New Roman"/>
          <w:sz w:val="26"/>
          <w:szCs w:val="26"/>
        </w:rPr>
        <w:t>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5D73EC"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E925D2" w:rsidRPr="00293491">
        <w:rPr>
          <w:rFonts w:ascii="Times New Roman" w:hAnsi="Times New Roman" w:cs="Times New Roman"/>
          <w:sz w:val="26"/>
          <w:szCs w:val="26"/>
        </w:rPr>
        <w:t>(</w:t>
      </w:r>
      <w:r w:rsidR="005D73EC" w:rsidRPr="00293491">
        <w:rPr>
          <w:rFonts w:ascii="Times New Roman" w:hAnsi="Times New Roman" w:cs="Times New Roman"/>
          <w:sz w:val="26"/>
          <w:szCs w:val="26"/>
        </w:rPr>
        <w:t>приложение №2).</w:t>
      </w:r>
    </w:p>
    <w:p w:rsidR="00F15C30" w:rsidRPr="00293491" w:rsidRDefault="00F15C30" w:rsidP="0095056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91F" w:rsidRPr="00F15C30" w:rsidRDefault="005D73EC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91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A391F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об Общественной комиссии Калининского района города Челябинска</w:t>
      </w:r>
      <w:r w:rsidR="005B7878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1A391F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="00CC2D39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391F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15C30" w:rsidRPr="00F15C30" w:rsidRDefault="00F15C30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D39" w:rsidRPr="00F15C30" w:rsidRDefault="00712B41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2D39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Создать Общественную комиссию Калининского района города Челябинска организации и проведения голосования 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  и утвердить ее состав (приложение №4)</w:t>
      </w:r>
      <w:r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5C30" w:rsidRPr="00F15C30" w:rsidRDefault="00F15C30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D39" w:rsidRPr="00F15C30" w:rsidRDefault="00712B41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C2D39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форму итогового </w:t>
      </w:r>
      <w:proofErr w:type="gramStart"/>
      <w:r w:rsidR="00CC2D39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Общественной комиссии Калининского района города Челябинска</w:t>
      </w:r>
      <w:proofErr w:type="gramEnd"/>
      <w:r w:rsidR="00CC2D39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голосования 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 (приложение №</w:t>
      </w:r>
      <w:r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C2D39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15C30" w:rsidRPr="00F15C30" w:rsidRDefault="00F15C30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0560" w:rsidRDefault="00712B41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настоящее решение в раздел </w:t>
      </w:r>
      <w:r w:rsidR="00110C1C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10C1C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Калининского района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нормативной правовой базы местного самоуправления Калининского района города Челябинска.</w:t>
      </w:r>
    </w:p>
    <w:p w:rsidR="00F15C30" w:rsidRPr="00F15C30" w:rsidRDefault="00F15C30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0560" w:rsidRDefault="00712B41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0560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исполнение настоящего решения возложить на 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 Калининского района города Челябинска С.В. Колесника и Председателя </w:t>
      </w:r>
      <w:proofErr w:type="gramStart"/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</w:t>
      </w:r>
      <w:r w:rsidR="00293491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50560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Глухову</w:t>
      </w:r>
      <w:r w:rsidR="00293491" w:rsidRPr="002934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5C30" w:rsidRPr="00F15C30" w:rsidRDefault="00F15C30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0560" w:rsidRPr="00F15C30" w:rsidRDefault="00712B41" w:rsidP="00BE22CB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50560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E22CB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591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560" w:rsidRPr="00BE2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поручить </w:t>
      </w:r>
      <w:r w:rsidR="00BE22CB" w:rsidRPr="00BE2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 комиссии</w:t>
      </w:r>
      <w:r w:rsidR="00BE2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F032A3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</w:t>
      </w:r>
      <w:r w:rsidR="00BE22CB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</w:t>
      </w:r>
      <w:r w:rsidR="00F032A3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благоустройству</w:t>
      </w:r>
      <w:r w:rsidR="00BE22CB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032A3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Быховец О.П.</w:t>
      </w:r>
      <w:r w:rsidR="00BE22CB" w:rsidRPr="00F15C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15C30" w:rsidRPr="00F15C30" w:rsidRDefault="00F15C30" w:rsidP="00BE22CB">
      <w:pPr>
        <w:pStyle w:val="a3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0560" w:rsidRPr="00712B41" w:rsidRDefault="00712B41" w:rsidP="00F15C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5056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 момента его подписания и подлежит официальному опубликованию</w:t>
      </w:r>
      <w:r w:rsidR="00532FD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(обнародованию) </w:t>
      </w:r>
      <w:r w:rsidR="0095056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размещается на сайте Администрации Калининского района в информационно-теле-коммуникационной сети Интернет.</w:t>
      </w:r>
    </w:p>
    <w:p w:rsidR="00950560" w:rsidRPr="00712B4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42D" w:rsidRPr="00712B41" w:rsidRDefault="00A7542D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5D2" w:rsidRPr="00712B41" w:rsidRDefault="00E925D2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878" w:rsidRPr="00712B41" w:rsidRDefault="005B7878" w:rsidP="005B7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Председателя </w:t>
      </w:r>
    </w:p>
    <w:p w:rsidR="005B7878" w:rsidRPr="00712B41" w:rsidRDefault="005B7878" w:rsidP="005B7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Калининского района                                                  В.В. Некрасов</w:t>
      </w:r>
    </w:p>
    <w:p w:rsidR="00950560" w:rsidRPr="00712B41" w:rsidRDefault="00CB68CB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50560" w:rsidRPr="00712B4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 С.В. Колесник</w:t>
      </w:r>
    </w:p>
    <w:p w:rsidR="00950560" w:rsidRPr="00293491" w:rsidRDefault="00950560" w:rsidP="00950560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560" w:rsidRPr="00293491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Pr="0028352A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A064D" w:rsidRPr="007516F5" w:rsidRDefault="006A064D" w:rsidP="006A064D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A064D" w:rsidRPr="007516F5" w:rsidRDefault="006A064D" w:rsidP="006A064D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 w:rsidR="00F15C30">
        <w:rPr>
          <w:rFonts w:ascii="Times New Roman" w:hAnsi="Times New Roman" w:cs="Times New Roman"/>
        </w:rPr>
        <w:t>ю</w:t>
      </w:r>
    </w:p>
    <w:p w:rsidR="006A064D" w:rsidRPr="007516F5" w:rsidRDefault="006A064D" w:rsidP="006A064D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6A064D" w:rsidRPr="007516F5" w:rsidRDefault="006A064D" w:rsidP="006A064D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6A064D" w:rsidRPr="00AE153F" w:rsidRDefault="006A064D" w:rsidP="006A064D">
      <w:pPr>
        <w:spacing w:after="1" w:line="220" w:lineRule="atLeast"/>
        <w:ind w:left="7230"/>
        <w:rPr>
          <w:rFonts w:ascii="Times New Roman" w:hAnsi="Times New Roman" w:cs="Times New Roman"/>
          <w:sz w:val="24"/>
          <w:szCs w:val="24"/>
        </w:rPr>
      </w:pPr>
      <w:r w:rsidRPr="007516F5">
        <w:rPr>
          <w:rFonts w:ascii="Times New Roman" w:hAnsi="Times New Roman" w:cs="Times New Roman"/>
        </w:rPr>
        <w:t>от 31.01.2019  № 56/1</w:t>
      </w: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516F5" w:rsidRDefault="007516F5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15C30" w:rsidRPr="00F15C30" w:rsidRDefault="00F15C30" w:rsidP="00950560">
      <w:pPr>
        <w:spacing w:after="1" w:line="2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2C486D" w:rsidRPr="002C486D" w:rsidRDefault="002C486D" w:rsidP="002C48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46"/>
      <w:bookmarkStart w:id="1" w:name="P53"/>
      <w:bookmarkEnd w:id="0"/>
      <w:bookmarkEnd w:id="1"/>
      <w:r w:rsidRPr="002C486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и проведения процедуры голосования по</w:t>
      </w:r>
      <w:r w:rsidR="005A3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отбору 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Калининского района города Челябинска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подлежащих в первоочередном порядке благоустройству в соответствии с государственной программой (подпрограммой)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  <w:r w:rsidRPr="002C4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2018 - 2022 годы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86D" w:rsidRPr="00AE153F" w:rsidRDefault="002C486D" w:rsidP="00293491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53F">
        <w:rPr>
          <w:rFonts w:ascii="Times New Roman" w:eastAsia="Calibri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Калининского района города Челябинска (далее – Калининский район), </w:t>
      </w:r>
      <w:r w:rsidRPr="00AE1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 первоочередном порядке благоустройству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AE153F">
        <w:rPr>
          <w:rFonts w:ascii="Times New Roman" w:eastAsia="Calibri" w:hAnsi="Times New Roman" w:cs="Times New Roman"/>
          <w:sz w:val="24"/>
          <w:szCs w:val="24"/>
        </w:rPr>
        <w:t xml:space="preserve"> проводится в целях определения </w:t>
      </w:r>
      <w:r w:rsidRPr="00AE1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подлежащих в первоочередном порядке благоустройству</w:t>
      </w:r>
      <w:r w:rsidRPr="00AE1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438" w:rsidRPr="005A3438" w:rsidRDefault="00AE153F" w:rsidP="00293491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8">
        <w:rPr>
          <w:rFonts w:ascii="Times New Roman" w:eastAsia="Calibri" w:hAnsi="Times New Roman" w:cs="Times New Roman"/>
          <w:sz w:val="24"/>
          <w:szCs w:val="24"/>
        </w:rPr>
        <w:t>Проведение голосования финансируется за счет средств бюджета  Калининского внутригородского района</w:t>
      </w:r>
      <w:r w:rsidR="00CC2D39">
        <w:rPr>
          <w:rFonts w:ascii="Times New Roman" w:eastAsia="Calibri" w:hAnsi="Times New Roman" w:cs="Times New Roman"/>
          <w:sz w:val="24"/>
          <w:szCs w:val="24"/>
        </w:rPr>
        <w:t xml:space="preserve"> Челябинского городского округа с внутригородским делением</w:t>
      </w:r>
      <w:r w:rsidR="005A3438" w:rsidRPr="005A34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86D" w:rsidRPr="002C486D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Решение о назначении голосования по общественным территориям принимается 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Калининского района города Челябинска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на основании принятого решения </w:t>
      </w:r>
      <w:r w:rsidR="002C486D">
        <w:rPr>
          <w:rFonts w:ascii="Times New Roman" w:eastAsia="Calibri" w:hAnsi="Times New Roman" w:cs="Times New Roman"/>
          <w:sz w:val="24"/>
          <w:szCs w:val="24"/>
        </w:rPr>
        <w:t>О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бщественной комисси</w:t>
      </w:r>
      <w:r w:rsidR="002C486D">
        <w:rPr>
          <w:rFonts w:ascii="Times New Roman" w:eastAsia="Calibri" w:hAnsi="Times New Roman" w:cs="Times New Roman"/>
          <w:sz w:val="24"/>
          <w:szCs w:val="24"/>
        </w:rPr>
        <w:t>ей Калининского района города Челябинска</w:t>
      </w:r>
      <w:r w:rsidR="00CC2D39">
        <w:rPr>
          <w:rFonts w:ascii="Times New Roman" w:eastAsia="Calibri" w:hAnsi="Times New Roman" w:cs="Times New Roman"/>
          <w:sz w:val="24"/>
          <w:szCs w:val="24"/>
        </w:rPr>
        <w:t xml:space="preserve"> по организации голосования </w:t>
      </w:r>
      <w:r w:rsidR="00CC2D39" w:rsidRPr="00CC2D39">
        <w:rPr>
          <w:rFonts w:ascii="Times New Roman" w:eastAsia="Calibri" w:hAnsi="Times New Roman" w:cs="Times New Roman"/>
          <w:sz w:val="24"/>
          <w:szCs w:val="24"/>
        </w:rPr>
        <w:t>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DEA">
        <w:rPr>
          <w:rFonts w:ascii="Times New Roman" w:eastAsia="Calibri" w:hAnsi="Times New Roman" w:cs="Times New Roman"/>
          <w:sz w:val="24"/>
          <w:szCs w:val="24"/>
        </w:rPr>
        <w:t>(</w:t>
      </w:r>
      <w:r w:rsidR="002C486D">
        <w:rPr>
          <w:rFonts w:ascii="Times New Roman" w:eastAsia="Calibri" w:hAnsi="Times New Roman" w:cs="Times New Roman"/>
          <w:sz w:val="24"/>
          <w:szCs w:val="24"/>
        </w:rPr>
        <w:t>дале</w:t>
      </w:r>
      <w:r w:rsidR="00337DEA">
        <w:rPr>
          <w:rFonts w:ascii="Times New Roman" w:eastAsia="Calibri" w:hAnsi="Times New Roman" w:cs="Times New Roman"/>
          <w:sz w:val="24"/>
          <w:szCs w:val="24"/>
        </w:rPr>
        <w:t>е -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 Общественная комиссия)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 организации голосования по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отбору</w:t>
      </w:r>
      <w:proofErr w:type="gramEnd"/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86D">
        <w:rPr>
          <w:rFonts w:ascii="Times New Roman" w:eastAsia="Calibri" w:hAnsi="Times New Roman" w:cs="Times New Roman"/>
          <w:sz w:val="24"/>
          <w:szCs w:val="24"/>
        </w:rPr>
        <w:t>общественных территорий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2C486D">
        <w:rPr>
          <w:rFonts w:ascii="Times New Roman" w:eastAsia="Calibri" w:hAnsi="Times New Roman" w:cs="Times New Roman"/>
          <w:sz w:val="24"/>
          <w:szCs w:val="24"/>
        </w:rPr>
        <w:t>дизайн-проектами</w:t>
      </w:r>
      <w:proofErr w:type="gramEnd"/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отобранных для голосования</w:t>
      </w:r>
      <w:r w:rsidRPr="002C4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86D" w:rsidRPr="002C486D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4A1786">
        <w:rPr>
          <w:rFonts w:ascii="Times New Roman" w:eastAsia="Calibri" w:hAnsi="Times New Roman" w:cs="Times New Roman"/>
          <w:sz w:val="24"/>
          <w:szCs w:val="24"/>
        </w:rPr>
        <w:t>решении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C486D">
        <w:rPr>
          <w:rFonts w:ascii="Times New Roman" w:eastAsia="Calibri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о назначении голосования </w:t>
      </w:r>
      <w:r w:rsidR="00CC2D39" w:rsidRPr="00CC2D39">
        <w:rPr>
          <w:rFonts w:ascii="Times New Roman" w:eastAsia="Calibri" w:hAnsi="Times New Roman" w:cs="Times New Roman"/>
          <w:sz w:val="24"/>
          <w:szCs w:val="24"/>
        </w:rPr>
        <w:t>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CC2D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устанавливаются следующие сведения: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1) дата и время проведения голосования;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2) места проведения голосования (адреса территориальных счетных участков);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3) перечень общественных территорий, представленных на голосование;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4) порядок определения победителя по итогам голосования </w:t>
      </w:r>
    </w:p>
    <w:p w:rsidR="002C486D" w:rsidRPr="002C486D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</w:t>
      </w:r>
      <w:r w:rsidR="005B7878">
        <w:rPr>
          <w:rFonts w:ascii="Times New Roman" w:eastAsia="Calibri" w:hAnsi="Times New Roman" w:cs="Times New Roman"/>
          <w:sz w:val="24"/>
          <w:szCs w:val="24"/>
        </w:rPr>
        <w:t>равовых актов, и размещению на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сайте </w:t>
      </w:r>
      <w:r w:rsidR="002C486D">
        <w:rPr>
          <w:rFonts w:ascii="Times New Roman" w:eastAsia="Calibri" w:hAnsi="Times New Roman" w:cs="Times New Roman"/>
          <w:sz w:val="24"/>
          <w:szCs w:val="24"/>
        </w:rPr>
        <w:t xml:space="preserve">Администрации Калининского района города Челябинска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не менее чем за </w:t>
      </w:r>
      <w:r w:rsidR="004B7006">
        <w:rPr>
          <w:rFonts w:ascii="Times New Roman" w:eastAsia="Calibri" w:hAnsi="Times New Roman" w:cs="Times New Roman"/>
          <w:sz w:val="24"/>
          <w:szCs w:val="24"/>
        </w:rPr>
        <w:t>десять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дней до дня его проведения.</w:t>
      </w:r>
    </w:p>
    <w:p w:rsidR="002C486D" w:rsidRPr="00780C64" w:rsidRDefault="00F35C6E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 Проведение </w:t>
      </w:r>
      <w:r w:rsidR="002C486D" w:rsidRPr="00780C64">
        <w:rPr>
          <w:rFonts w:ascii="Times New Roman" w:eastAsia="Calibri" w:hAnsi="Times New Roman" w:cs="Times New Roman"/>
          <w:sz w:val="24"/>
          <w:szCs w:val="24"/>
        </w:rPr>
        <w:t xml:space="preserve">голосования организует и обеспечивает </w:t>
      </w:r>
      <w:r w:rsidR="004B7006" w:rsidRPr="00780C64">
        <w:rPr>
          <w:rFonts w:ascii="Times New Roman" w:eastAsia="Calibri" w:hAnsi="Times New Roman" w:cs="Times New Roman"/>
          <w:sz w:val="24"/>
          <w:szCs w:val="24"/>
        </w:rPr>
        <w:t>О</w:t>
      </w:r>
      <w:r w:rsidR="002C486D" w:rsidRPr="00780C64">
        <w:rPr>
          <w:rFonts w:ascii="Times New Roman" w:eastAsia="Calibri" w:hAnsi="Times New Roman" w:cs="Times New Roman"/>
          <w:sz w:val="24"/>
          <w:szCs w:val="24"/>
        </w:rPr>
        <w:t>бщественная комиссия.</w:t>
      </w:r>
    </w:p>
    <w:p w:rsidR="002C486D" w:rsidRPr="00780C64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4">
        <w:rPr>
          <w:rFonts w:ascii="Times New Roman" w:eastAsia="Calibri" w:hAnsi="Times New Roman" w:cs="Times New Roman"/>
          <w:sz w:val="24"/>
          <w:szCs w:val="24"/>
        </w:rPr>
        <w:t>Общественная комиссия:</w:t>
      </w:r>
    </w:p>
    <w:p w:rsidR="002C486D" w:rsidRPr="00780C64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4">
        <w:rPr>
          <w:rFonts w:ascii="Times New Roman" w:eastAsia="Calibri" w:hAnsi="Times New Roman" w:cs="Times New Roman"/>
          <w:sz w:val="24"/>
          <w:szCs w:val="24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2C486D" w:rsidRPr="00780C64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4">
        <w:rPr>
          <w:rFonts w:ascii="Times New Roman" w:eastAsia="Calibri" w:hAnsi="Times New Roman" w:cs="Times New Roman"/>
          <w:sz w:val="24"/>
          <w:szCs w:val="24"/>
        </w:rPr>
        <w:lastRenderedPageBreak/>
        <w:t>2) формирует территориальные счетные комиссии</w:t>
      </w:r>
      <w:r w:rsidR="004A1786" w:rsidRPr="00780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C64">
        <w:rPr>
          <w:rFonts w:ascii="Times New Roman" w:eastAsia="Calibri" w:hAnsi="Times New Roman" w:cs="Times New Roman"/>
          <w:sz w:val="24"/>
          <w:szCs w:val="24"/>
        </w:rPr>
        <w:t>и оборудует территориальные счетные участки;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3) рассматривает обращения граждан по вопросам, связанным с проведением голосования;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4) осуществляет иные полномочия, определенные муниципальн</w:t>
      </w:r>
      <w:r w:rsidR="004B7006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006">
        <w:rPr>
          <w:rFonts w:ascii="Times New Roman" w:eastAsia="Calibri" w:hAnsi="Times New Roman" w:cs="Times New Roman"/>
          <w:sz w:val="24"/>
          <w:szCs w:val="24"/>
        </w:rPr>
        <w:t>правовым актом</w:t>
      </w:r>
      <w:r w:rsidR="004B7006" w:rsidRPr="004B7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B7006">
        <w:rPr>
          <w:rFonts w:ascii="Times New Roman" w:eastAsia="Calibri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4856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86D" w:rsidRPr="002C486D" w:rsidRDefault="00F35C6E" w:rsidP="005B7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.</w:t>
      </w:r>
      <w:r w:rsidR="00041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86D"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</w:t>
      </w:r>
      <w:r w:rsidR="0004193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2C486D"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бщественная комиссия передает </w:t>
      </w:r>
      <w:r w:rsidR="00764183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2C486D"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территориальные счетные </w:t>
      </w:r>
      <w:r w:rsidR="00764183">
        <w:rPr>
          <w:rFonts w:ascii="Times New Roman" w:eastAsia="Calibri" w:hAnsi="Times New Roman" w:cs="Times New Roman"/>
          <w:bCs/>
          <w:sz w:val="24"/>
          <w:szCs w:val="24"/>
        </w:rPr>
        <w:t>участки</w:t>
      </w:r>
      <w:r w:rsidR="002C486D" w:rsidRPr="002C486D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2A58FA" w:rsidRPr="002C486D" w:rsidRDefault="005B7878" w:rsidP="002A58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2C486D" w:rsidRPr="002C486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="00041930">
        <w:rPr>
          <w:rFonts w:ascii="Times New Roman" w:eastAsia="Calibri" w:hAnsi="Times New Roman" w:cs="Times New Roman"/>
          <w:sz w:val="24"/>
          <w:szCs w:val="24"/>
        </w:rPr>
        <w:t>В голосовании участвуют</w:t>
      </w:r>
      <w:r w:rsidR="00041930"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930" w:rsidRPr="00780C64">
        <w:rPr>
          <w:rFonts w:ascii="Times New Roman" w:eastAsia="Calibri" w:hAnsi="Times New Roman" w:cs="Times New Roman"/>
          <w:sz w:val="24"/>
          <w:szCs w:val="24"/>
        </w:rPr>
        <w:t>граждане Российской Федерации, проживающие на  территории Калининского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участник голосования).</w:t>
      </w:r>
    </w:p>
    <w:p w:rsidR="00041930" w:rsidRPr="002C486D" w:rsidRDefault="00041930" w:rsidP="002A58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041930" w:rsidRPr="00780C64" w:rsidRDefault="00041930" w:rsidP="0004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проводится путем внесения участником голосования в бюллетень любого знака </w:t>
      </w:r>
      <w:r w:rsidRPr="0078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квадрат, относящийся к общественной территории, в пользу которой сделан выбор. </w:t>
      </w:r>
      <w:bookmarkStart w:id="2" w:name="_GoBack"/>
      <w:bookmarkEnd w:id="2"/>
    </w:p>
    <w:p w:rsidR="002A58FA" w:rsidRPr="00780C64" w:rsidRDefault="002A58FA" w:rsidP="002A5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голосования имеет право отметить в бюллетене любое количество проектов, но не более чем три.</w:t>
      </w:r>
    </w:p>
    <w:p w:rsidR="002A58FA" w:rsidRPr="00780C64" w:rsidRDefault="002A58FA" w:rsidP="00041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4">
        <w:rPr>
          <w:rFonts w:ascii="Times New Roman" w:eastAsia="Calibri" w:hAnsi="Times New Roman" w:cs="Times New Roman"/>
          <w:sz w:val="24"/>
          <w:szCs w:val="24"/>
        </w:rPr>
        <w:t>Голосование  по общественным территориям является рейтинговым.</w:t>
      </w:r>
    </w:p>
    <w:p w:rsidR="002C486D" w:rsidRPr="002C486D" w:rsidRDefault="005B7878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. Голосование проводится на территориальных счетных участках.</w:t>
      </w:r>
    </w:p>
    <w:p w:rsidR="002C486D" w:rsidRP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Участник голосования ставит любой знак в квадрате напротив общественной территории, за которую  он собирается голосовать.</w:t>
      </w:r>
    </w:p>
    <w:p w:rsidR="002C486D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После заполнения бюллетеня участник голосования опускает его в ящик для голосования.</w:t>
      </w:r>
    </w:p>
    <w:p w:rsidR="005B7878" w:rsidRDefault="002C486D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1</w:t>
      </w:r>
      <w:r w:rsidR="005B7878">
        <w:rPr>
          <w:rFonts w:ascii="Times New Roman" w:eastAsia="Calibri" w:hAnsi="Times New Roman" w:cs="Times New Roman"/>
          <w:sz w:val="24"/>
          <w:szCs w:val="24"/>
        </w:rPr>
        <w:t>0</w:t>
      </w:r>
      <w:r w:rsidRPr="002C486D">
        <w:rPr>
          <w:rFonts w:ascii="Times New Roman" w:eastAsia="Calibri" w:hAnsi="Times New Roman" w:cs="Times New Roman"/>
          <w:sz w:val="24"/>
          <w:szCs w:val="24"/>
        </w:rPr>
        <w:t>. </w:t>
      </w:r>
      <w:r w:rsidR="00723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025" w:rsidRPr="00DD7A72">
        <w:rPr>
          <w:rFonts w:ascii="Times New Roman" w:eastAsia="Calibri" w:hAnsi="Times New Roman" w:cs="Times New Roman"/>
          <w:sz w:val="24"/>
          <w:szCs w:val="24"/>
        </w:rPr>
        <w:t>Перед непосредственным подсчетом голосов все собранные заполненные бюллетени</w:t>
      </w:r>
      <w:r w:rsidR="00DD7A72" w:rsidRPr="00DD7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025" w:rsidRPr="00DD7A72">
        <w:rPr>
          <w:rFonts w:ascii="Times New Roman" w:eastAsia="Calibri" w:hAnsi="Times New Roman" w:cs="Times New Roman"/>
          <w:sz w:val="24"/>
          <w:szCs w:val="24"/>
        </w:rPr>
        <w:t>передаются</w:t>
      </w:r>
      <w:r w:rsidR="00CC2D39">
        <w:rPr>
          <w:rFonts w:ascii="Times New Roman" w:eastAsia="Calibri" w:hAnsi="Times New Roman" w:cs="Times New Roman"/>
          <w:sz w:val="24"/>
          <w:szCs w:val="24"/>
        </w:rPr>
        <w:t xml:space="preserve"> в Общественную комиссию</w:t>
      </w:r>
      <w:r w:rsidR="00DD7A72" w:rsidRPr="00DD7A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6025" w:rsidRDefault="00896025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общее количество участников голосования, принявших участие в голосовании.</w:t>
      </w:r>
    </w:p>
    <w:p w:rsidR="00896025" w:rsidRPr="002C486D" w:rsidRDefault="00896025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896025" w:rsidRPr="002C486D" w:rsidRDefault="00896025" w:rsidP="0089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Недействительные бюллетени подсчитываются и суммируются отдельно.</w:t>
      </w:r>
    </w:p>
    <w:p w:rsidR="00896025" w:rsidRDefault="005B7878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896025">
        <w:rPr>
          <w:rFonts w:ascii="Times New Roman" w:eastAsia="Calibri" w:hAnsi="Times New Roman" w:cs="Times New Roman"/>
          <w:sz w:val="24"/>
          <w:szCs w:val="24"/>
        </w:rPr>
        <w:t>.</w:t>
      </w:r>
      <w:r w:rsidR="00896025" w:rsidRPr="008960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96025" w:rsidRPr="002C486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юллетенями заклеиваются.</w:t>
      </w:r>
    </w:p>
    <w:p w:rsidR="00424EE7" w:rsidRPr="002C486D" w:rsidRDefault="00896025" w:rsidP="0042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78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4EE7" w:rsidRPr="00424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E7" w:rsidRPr="002C486D">
        <w:rPr>
          <w:rFonts w:ascii="Times New Roman" w:eastAsia="Calibri" w:hAnsi="Times New Roman" w:cs="Times New Roman"/>
          <w:sz w:val="24"/>
          <w:szCs w:val="24"/>
        </w:rPr>
        <w:t xml:space="preserve">Установление итогов голосования по общественным территориям производится </w:t>
      </w:r>
      <w:r w:rsidR="00424EE7">
        <w:rPr>
          <w:rFonts w:ascii="Times New Roman" w:eastAsia="Calibri" w:hAnsi="Times New Roman" w:cs="Times New Roman"/>
          <w:sz w:val="24"/>
          <w:szCs w:val="24"/>
        </w:rPr>
        <w:t>О</w:t>
      </w:r>
      <w:r w:rsidR="00424EE7"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комиссией и оформляется итоговым протоколом </w:t>
      </w:r>
      <w:r w:rsidR="00424EE7">
        <w:rPr>
          <w:rFonts w:ascii="Times New Roman" w:eastAsia="Calibri" w:hAnsi="Times New Roman" w:cs="Times New Roman"/>
          <w:sz w:val="24"/>
          <w:szCs w:val="24"/>
        </w:rPr>
        <w:t>О</w:t>
      </w:r>
      <w:r w:rsidR="00424EE7"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комиссии. </w:t>
      </w:r>
    </w:p>
    <w:p w:rsidR="00424EE7" w:rsidRDefault="00424EE7" w:rsidP="0042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Установление итогов голосования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комиссией производится не позднее, чем через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пять </w:t>
      </w:r>
      <w:r w:rsidRPr="002C486D">
        <w:rPr>
          <w:rFonts w:ascii="Times New Roman" w:eastAsia="Calibri" w:hAnsi="Times New Roman" w:cs="Times New Roman"/>
          <w:sz w:val="24"/>
          <w:szCs w:val="24"/>
        </w:rPr>
        <w:t>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со дня </w:t>
      </w:r>
      <w:r w:rsidR="005B7878">
        <w:rPr>
          <w:rFonts w:ascii="Times New Roman" w:eastAsia="Calibri" w:hAnsi="Times New Roman" w:cs="Times New Roman"/>
          <w:sz w:val="24"/>
          <w:szCs w:val="24"/>
        </w:rPr>
        <w:t xml:space="preserve">окончания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голосования. </w:t>
      </w:r>
    </w:p>
    <w:p w:rsidR="00424EE7" w:rsidRPr="002C486D" w:rsidRDefault="00424EE7" w:rsidP="0042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787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После оформления итогов голосования по общественным территориям 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комиссии представляет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лаве </w:t>
      </w:r>
      <w:r>
        <w:rPr>
          <w:rFonts w:ascii="Times New Roman" w:eastAsia="Calibri" w:hAnsi="Times New Roman" w:cs="Times New Roman"/>
          <w:sz w:val="24"/>
          <w:szCs w:val="24"/>
        </w:rPr>
        <w:t>Калининского района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итоговый протокол результатов голосования.</w:t>
      </w:r>
    </w:p>
    <w:p w:rsidR="004E0A6D" w:rsidRDefault="00424EE7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787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78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Итоговый протокол </w:t>
      </w:r>
      <w:r w:rsidR="004E0A6D">
        <w:rPr>
          <w:rFonts w:ascii="Times New Roman" w:eastAsia="Calibri" w:hAnsi="Times New Roman" w:cs="Times New Roman"/>
          <w:sz w:val="24"/>
          <w:szCs w:val="24"/>
        </w:rPr>
        <w:t>О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бщественной комиссии составляется в двух экземплярах. </w:t>
      </w:r>
    </w:p>
    <w:p w:rsidR="002C486D" w:rsidRPr="002C486D" w:rsidRDefault="005B7878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Списки, использованные бюллетени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итоговый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протокол </w:t>
      </w:r>
      <w:r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 передаются на ответственное хранение в </w:t>
      </w:r>
      <w:r w:rsidR="004E0A6D">
        <w:rPr>
          <w:rFonts w:ascii="Times New Roman" w:eastAsia="Calibri" w:hAnsi="Times New Roman" w:cs="Times New Roman"/>
          <w:sz w:val="24"/>
          <w:szCs w:val="24"/>
        </w:rPr>
        <w:t>А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="004E0A6D"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1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подлежат </w:t>
      </w:r>
      <w:r w:rsidRPr="007516F5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ению</w:t>
      </w:r>
      <w:r w:rsidR="004E0A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86D" w:rsidRPr="002C486D" w:rsidRDefault="005B7878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17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правовых актов, и размещаются на сайте </w:t>
      </w:r>
      <w:r w:rsidR="004E0A6D">
        <w:rPr>
          <w:rFonts w:ascii="Times New Roman" w:eastAsia="Calibri" w:hAnsi="Times New Roman" w:cs="Times New Roman"/>
          <w:sz w:val="24"/>
          <w:szCs w:val="24"/>
        </w:rPr>
        <w:t xml:space="preserve">Администрации Калининского района </w:t>
      </w:r>
      <w:r w:rsidR="002C486D" w:rsidRPr="002C486D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93491" w:rsidRPr="007516F5" w:rsidRDefault="00293491" w:rsidP="002C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8FA" w:rsidRDefault="002A58FA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P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7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6F5" w:rsidRPr="007516F5" w:rsidRDefault="007516F5" w:rsidP="007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1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</w:t>
      </w:r>
    </w:p>
    <w:p w:rsidR="007516F5" w:rsidRPr="007516F5" w:rsidRDefault="007516F5" w:rsidP="007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16F5" w:rsidRPr="007516F5" w:rsidRDefault="007516F5" w:rsidP="007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С.В. Колесник</w:t>
      </w:r>
    </w:p>
    <w:p w:rsidR="007516F5" w:rsidRP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2B41" w:rsidRDefault="00712B41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6F5" w:rsidRDefault="007516F5" w:rsidP="002934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491" w:rsidRPr="007516F5" w:rsidRDefault="00293491" w:rsidP="007516F5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lastRenderedPageBreak/>
        <w:t>Приложение № 2</w:t>
      </w:r>
    </w:p>
    <w:p w:rsidR="00033285" w:rsidRPr="007516F5" w:rsidRDefault="00033285" w:rsidP="00033285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 w:rsidR="00F15C30">
        <w:rPr>
          <w:rFonts w:ascii="Times New Roman" w:hAnsi="Times New Roman" w:cs="Times New Roman"/>
        </w:rPr>
        <w:t>ю</w:t>
      </w:r>
    </w:p>
    <w:p w:rsidR="00293491" w:rsidRPr="007516F5" w:rsidRDefault="00293491" w:rsidP="007516F5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293491" w:rsidRPr="007516F5" w:rsidRDefault="00293491" w:rsidP="007516F5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7516F5" w:rsidRPr="00AE153F" w:rsidRDefault="007516F5" w:rsidP="007516F5">
      <w:pPr>
        <w:spacing w:after="1" w:line="220" w:lineRule="atLeast"/>
        <w:ind w:left="7230"/>
        <w:rPr>
          <w:rFonts w:ascii="Times New Roman" w:hAnsi="Times New Roman" w:cs="Times New Roman"/>
          <w:sz w:val="24"/>
          <w:szCs w:val="24"/>
        </w:rPr>
      </w:pPr>
      <w:r w:rsidRPr="007516F5">
        <w:rPr>
          <w:rFonts w:ascii="Times New Roman" w:hAnsi="Times New Roman" w:cs="Times New Roman"/>
        </w:rPr>
        <w:t>от 31.01.2019  № 56/1</w:t>
      </w:r>
    </w:p>
    <w:tbl>
      <w:tblPr>
        <w:tblW w:w="9782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4"/>
        <w:gridCol w:w="1134"/>
      </w:tblGrid>
      <w:tr w:rsidR="00293491" w:rsidRPr="002C486D" w:rsidTr="006A064D">
        <w:trPr>
          <w:cantSplit/>
        </w:trPr>
        <w:tc>
          <w:tcPr>
            <w:tcW w:w="9782" w:type="dxa"/>
            <w:gridSpan w:val="3"/>
            <w:vAlign w:val="center"/>
          </w:tcPr>
          <w:p w:rsidR="00293491" w:rsidRPr="002C486D" w:rsidRDefault="00293491" w:rsidP="008135EA">
            <w:pPr>
              <w:jc w:val="center"/>
              <w:rPr>
                <w:rFonts w:ascii="Times New Roman" w:eastAsia="Calibri" w:hAnsi="Times New Roman" w:cs="Times New Roman"/>
                <w:sz w:val="11"/>
              </w:rPr>
            </w:pPr>
            <w:r w:rsidRPr="002C486D">
              <w:rPr>
                <w:rFonts w:ascii="Times New Roman" w:eastAsia="Calibri" w:hAnsi="Times New Roman" w:cs="Times New Roman"/>
                <w:sz w:val="18"/>
              </w:rPr>
              <w:t xml:space="preserve">  </w:t>
            </w:r>
            <w:r w:rsidRPr="002C486D">
              <w:rPr>
                <w:rFonts w:ascii="Times New Roman" w:eastAsia="Calibri" w:hAnsi="Times New Roman" w:cs="Times New Roman"/>
                <w:b/>
                <w:sz w:val="29"/>
              </w:rPr>
              <w:t xml:space="preserve">                                          </w:t>
            </w:r>
            <w:r w:rsidRPr="002C486D">
              <w:rPr>
                <w:rFonts w:ascii="Times New Roman" w:eastAsia="Calibri" w:hAnsi="Times New Roman" w:cs="Times New Roman"/>
                <w:sz w:val="11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1"/>
              </w:rPr>
              <w:t xml:space="preserve">                             </w:t>
            </w:r>
            <w:r w:rsidRPr="002C486D">
              <w:rPr>
                <w:rFonts w:ascii="Times New Roman" w:eastAsia="Calibri" w:hAnsi="Times New Roman" w:cs="Times New Roman"/>
                <w:sz w:val="11"/>
              </w:rPr>
              <w:t xml:space="preserve">                                                                            </w:t>
            </w:r>
          </w:p>
          <w:p w:rsidR="006A064D" w:rsidRDefault="006A064D" w:rsidP="008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B53" w:rsidRPr="006A064D" w:rsidRDefault="00E65B53" w:rsidP="008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3491" w:rsidRPr="006A064D" w:rsidRDefault="00293491" w:rsidP="008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A064D">
              <w:rPr>
                <w:rFonts w:ascii="Times New Roman" w:eastAsia="Calibri" w:hAnsi="Times New Roman" w:cs="Times New Roman"/>
                <w:sz w:val="32"/>
                <w:szCs w:val="32"/>
              </w:rPr>
              <w:t>БЮЛЛЕТЕНЬ</w:t>
            </w:r>
          </w:p>
          <w:p w:rsidR="00293491" w:rsidRDefault="00293491" w:rsidP="008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486D">
              <w:rPr>
                <w:rFonts w:ascii="Times New Roman" w:eastAsia="Calibri" w:hAnsi="Times New Roman" w:cs="Times New Roman"/>
                <w:sz w:val="24"/>
              </w:rPr>
              <w:t>для голосования</w:t>
            </w:r>
          </w:p>
          <w:p w:rsidR="00293491" w:rsidRPr="002C486D" w:rsidRDefault="00293491" w:rsidP="008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C486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отбору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общественных территорий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Калининского района города Челябинска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, подлежащих в первоочередном порядке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благоустройству в соответствии с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государственной 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</w:rPr>
              <w:t>ой (подпрограммой)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Челябинской области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на 2018-2022"</w:t>
            </w:r>
          </w:p>
          <w:p w:rsidR="00293491" w:rsidRPr="002C486D" w:rsidRDefault="00293491" w:rsidP="008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486D">
              <w:rPr>
                <w:rFonts w:ascii="Times New Roman" w:eastAsia="Calibri" w:hAnsi="Times New Roman" w:cs="Times New Roman"/>
                <w:sz w:val="24"/>
              </w:rPr>
              <w:t xml:space="preserve"> «____» __________ </w:t>
            </w:r>
            <w:r w:rsidR="00DB4A90">
              <w:rPr>
                <w:rFonts w:ascii="Times New Roman" w:eastAsia="Calibri" w:hAnsi="Times New Roman" w:cs="Times New Roman"/>
                <w:sz w:val="24"/>
              </w:rPr>
              <w:t xml:space="preserve">20__ </w:t>
            </w:r>
            <w:r w:rsidRPr="002C486D">
              <w:rPr>
                <w:rFonts w:ascii="Times New Roman" w:eastAsia="Calibri" w:hAnsi="Times New Roman" w:cs="Times New Roman"/>
                <w:sz w:val="24"/>
              </w:rPr>
              <w:t>года</w:t>
            </w:r>
          </w:p>
          <w:p w:rsidR="00293491" w:rsidRPr="002C486D" w:rsidRDefault="00293491" w:rsidP="006A064D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11"/>
                <w:szCs w:val="20"/>
                <w:lang w:eastAsia="ru-RU"/>
              </w:rPr>
            </w:pPr>
            <w:r w:rsidRPr="002C486D">
              <w:rPr>
                <w:rFonts w:ascii="Times New Roman" w:eastAsia="Times New Roman" w:hAnsi="Times New Roman" w:cs="Times New Roman"/>
                <w:b/>
                <w:sz w:val="25"/>
                <w:szCs w:val="20"/>
                <w:lang w:eastAsia="ru-RU"/>
              </w:rPr>
              <w:t xml:space="preserve">                                </w:t>
            </w:r>
          </w:p>
        </w:tc>
      </w:tr>
      <w:tr w:rsidR="00293491" w:rsidRPr="002C486D" w:rsidTr="006A0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653"/>
        </w:trPr>
        <w:tc>
          <w:tcPr>
            <w:tcW w:w="9782" w:type="dxa"/>
            <w:gridSpan w:val="3"/>
          </w:tcPr>
          <w:p w:rsidR="00293491" w:rsidRPr="002C486D" w:rsidRDefault="00293491" w:rsidP="008135E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2C48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РАЗЪЯСНЕНИЕ О ПОРЯДКЕ ЗАПОЛНЕНИЯ БЮЛЛЕТЕНЯ</w:t>
            </w:r>
          </w:p>
          <w:p w:rsidR="006A064D" w:rsidRPr="006A064D" w:rsidRDefault="00293491" w:rsidP="006A064D">
            <w:pPr>
              <w:spacing w:line="240" w:lineRule="auto"/>
              <w:ind w:left="318" w:right="45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6A064D"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  <w:r w:rsidRPr="006A064D">
              <w:rPr>
                <w:rFonts w:ascii="Times New Roman" w:eastAsia="Calibri" w:hAnsi="Times New Roman" w:cs="Times New Roman"/>
                <w:sz w:val="18"/>
              </w:rPr>
              <w:t xml:space="preserve">Поставьте любой  знак   в пустом  квадрате  справа от наименования общественной территории не более чем для одной общественной территории, в пользу которой  сделан выбор.    </w:t>
            </w:r>
          </w:p>
          <w:p w:rsidR="00293491" w:rsidRPr="002C486D" w:rsidRDefault="00293491" w:rsidP="006A064D">
            <w:pPr>
              <w:spacing w:line="240" w:lineRule="auto"/>
              <w:ind w:left="318" w:right="459" w:firstLine="425"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6A064D">
              <w:rPr>
                <w:rFonts w:ascii="Times New Roman" w:eastAsia="Calibri" w:hAnsi="Times New Roman" w:cs="Times New Roman"/>
                <w:sz w:val="18"/>
              </w:rPr>
              <w:t>Бюллетень, в котором знаки  проставлены более чем в одном квадрате   либо бюллетень,  в котором  знак  не проставлен   ни в одном из квадратов - считаются недействительными.</w:t>
            </w:r>
            <w:r w:rsidRPr="002C486D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</w:p>
        </w:tc>
      </w:tr>
      <w:tr w:rsidR="00293491" w:rsidRPr="002C486D" w:rsidTr="006A0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2694" w:type="dxa"/>
            <w:vAlign w:val="bottom"/>
          </w:tcPr>
          <w:p w:rsidR="00293491" w:rsidRPr="007516F5" w:rsidRDefault="00293491" w:rsidP="007516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</w:t>
            </w:r>
            <w:r w:rsidR="006A0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5954" w:type="dxa"/>
            <w:vAlign w:val="center"/>
          </w:tcPr>
          <w:p w:rsidR="00293491" w:rsidRPr="007516F5" w:rsidRDefault="00293491" w:rsidP="007516F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КРАТКОЕ ОПИСАНИЕ ОБЩЕСТВЕННОЙ ТЕРРИТОРИИ</w:t>
            </w:r>
            <w:r w:rsidRPr="007516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93491" w:rsidRPr="002C486D" w:rsidRDefault="007516F5" w:rsidP="008135E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D62CB0" wp14:editId="5F7D215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78105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3pt;margin-top:6.15pt;width:42.6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293491" w:rsidRPr="002C486D" w:rsidTr="006A0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7516F5" w:rsidRDefault="00293491" w:rsidP="007516F5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</w:t>
            </w:r>
            <w:r w:rsidR="006A0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7516F5" w:rsidRDefault="00293491" w:rsidP="007516F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1" w:rsidRPr="002C486D" w:rsidRDefault="00293491" w:rsidP="008135E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988C8" wp14:editId="7E010E8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106680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06D16D" id="Прямоугольник 2" o:spid="_x0000_s1026" style="position:absolute;margin-left:1.3pt;margin-top:8.4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293491" w:rsidRPr="002C486D" w:rsidTr="006A0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7516F5" w:rsidRDefault="00293491" w:rsidP="007516F5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</w:t>
            </w:r>
            <w:r w:rsidR="006A0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7516F5" w:rsidRDefault="00293491" w:rsidP="007516F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1" w:rsidRPr="002C486D" w:rsidRDefault="00293491" w:rsidP="008135EA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D0671" wp14:editId="3C0CFF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106680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5D00F9" id="Прямоугольник 1" o:spid="_x0000_s1026" style="position:absolute;margin-left:1.3pt;margin-top:8.4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" strokeweight="1.5pt"/>
                  </w:pict>
                </mc:Fallback>
              </mc:AlternateContent>
            </w:r>
          </w:p>
        </w:tc>
      </w:tr>
      <w:tr w:rsidR="00293491" w:rsidRPr="002C486D" w:rsidTr="006A0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7516F5" w:rsidRDefault="00293491" w:rsidP="007516F5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</w:t>
            </w:r>
            <w:r w:rsidR="006A0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7516F5" w:rsidRDefault="00293491" w:rsidP="007516F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1" w:rsidRPr="002C486D" w:rsidRDefault="00293491" w:rsidP="008135EA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53869" wp14:editId="7901D7C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106680</wp:posOffset>
                      </wp:positionV>
                      <wp:extent cx="541020" cy="541020"/>
                      <wp:effectExtent l="0" t="0" r="11430" b="114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705A5E" id="Прямоугольник 13" o:spid="_x0000_s1026" style="position:absolute;margin-left:1.3pt;margin-top:8.4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32RA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" strokeweight="1.5pt"/>
                  </w:pict>
                </mc:Fallback>
              </mc:AlternateContent>
            </w: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0D480" wp14:editId="3EA5043F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E22E6C" id="Прямоугольник 14" o:spid="_x0000_s1026" style="position:absolute;margin-left:490.4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8+QwIAAE8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x6Ms&#10;HaKSHF37fXiB5beXLTj/RJiGhE1BAVsggrP1pfN96G1ITN4oWc6lUtGA5WKmgKwZtss8fjF/rPE4&#10;TGnSYmmn6TiN0Hec7hgjjd/fMBrpsfGVbAp6cghieaDtsS4xT5Z7JlW/x/KU3vMYqOslWJhyizSC&#10;6bsapxA3tYG3lLTY0QV1b1YMBCXqqUYpTrPRKIxANEbjR4FFOPYsjj1Mc4QqqKek3858PzYrC3JZ&#10;40tZrF2bc5SvkpHaIG2f1T5Z7Noozn7Cwlgc2zHq13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LS28+QwIA&#10;AE8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293491" w:rsidRPr="002C486D" w:rsidRDefault="00293491" w:rsidP="008135EA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</w:p>
        </w:tc>
      </w:tr>
      <w:tr w:rsidR="00293491" w:rsidRPr="002C486D" w:rsidTr="006A0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1" w:rsidRPr="007516F5" w:rsidRDefault="00293491" w:rsidP="007516F5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</w:t>
            </w:r>
            <w:r w:rsidR="006A0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1" w:rsidRPr="007516F5" w:rsidRDefault="00293491" w:rsidP="007516F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516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1" w:rsidRPr="002C486D" w:rsidRDefault="00293491" w:rsidP="008135EA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60BA8" wp14:editId="3469DC1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541020" cy="541020"/>
                      <wp:effectExtent l="0" t="0" r="11430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5D2334" id="Прямоугольник 15" o:spid="_x0000_s1026" style="position:absolute;margin-left:1.3pt;margin-top:9pt;width:42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QQQwIAAE8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" strokeweight="1.5pt"/>
                  </w:pict>
                </mc:Fallback>
              </mc:AlternateContent>
            </w:r>
            <w:r w:rsidRPr="002C486D">
              <w:rPr>
                <w:rFonts w:ascii="Times New Roman" w:eastAsia="Calibri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C15D9" wp14:editId="224F0B5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BBF26E" id="Прямоугольник 16" o:spid="_x0000_s1026" style="position:absolute;margin-left:490.4pt;margin-top:12.9pt;width:42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" strokeweight="1.5pt"/>
                  </w:pict>
                </mc:Fallback>
              </mc:AlternateContent>
            </w:r>
          </w:p>
        </w:tc>
      </w:tr>
    </w:tbl>
    <w:p w:rsidR="007516F5" w:rsidRDefault="007516F5" w:rsidP="001D2AA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7878" w:rsidRDefault="005B7878" w:rsidP="001D2AA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064D" w:rsidRDefault="006A064D" w:rsidP="006A064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064D" w:rsidRDefault="006A064D" w:rsidP="006A06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64D" w:rsidRDefault="006A064D" w:rsidP="006A06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</w:t>
      </w:r>
    </w:p>
    <w:p w:rsidR="006A064D" w:rsidRDefault="006A064D" w:rsidP="006A064D">
      <w:pPr>
        <w:tabs>
          <w:tab w:val="left" w:pos="1701"/>
        </w:tabs>
        <w:spacing w:after="1" w:line="220" w:lineRule="atLeast"/>
        <w:ind w:lef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6F5" w:rsidRDefault="006A064D" w:rsidP="006A064D">
      <w:pPr>
        <w:tabs>
          <w:tab w:val="left" w:pos="1701"/>
        </w:tabs>
        <w:spacing w:after="1" w:line="220" w:lineRule="atLeast"/>
        <w:ind w:left="-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Калининского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С.В. Колесник</w:t>
      </w:r>
    </w:p>
    <w:p w:rsidR="00E65B53" w:rsidRDefault="00E65B53" w:rsidP="006A064D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E65B53" w:rsidRDefault="00E65B53" w:rsidP="006A064D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E65B53" w:rsidRDefault="00E65B53" w:rsidP="006A064D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6A064D" w:rsidRPr="007516F5" w:rsidRDefault="006A064D" w:rsidP="006A064D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lastRenderedPageBreak/>
        <w:t xml:space="preserve">Приложение № </w:t>
      </w:r>
      <w:r w:rsidR="00CC2D39">
        <w:rPr>
          <w:rFonts w:ascii="Times New Roman" w:hAnsi="Times New Roman" w:cs="Times New Roman"/>
        </w:rPr>
        <w:t>3</w:t>
      </w:r>
    </w:p>
    <w:p w:rsidR="00033285" w:rsidRPr="007516F5" w:rsidRDefault="00033285" w:rsidP="00033285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 w:rsidR="00F15C30">
        <w:rPr>
          <w:rFonts w:ascii="Times New Roman" w:hAnsi="Times New Roman" w:cs="Times New Roman"/>
        </w:rPr>
        <w:t>ю</w:t>
      </w:r>
    </w:p>
    <w:p w:rsidR="006A064D" w:rsidRPr="007516F5" w:rsidRDefault="006A064D" w:rsidP="006A064D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6A064D" w:rsidRPr="007516F5" w:rsidRDefault="006A064D" w:rsidP="006A064D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6A064D" w:rsidRPr="00AE153F" w:rsidRDefault="006A064D" w:rsidP="006A064D">
      <w:pPr>
        <w:spacing w:after="1" w:line="220" w:lineRule="atLeast"/>
        <w:ind w:left="7230"/>
        <w:rPr>
          <w:rFonts w:ascii="Times New Roman" w:hAnsi="Times New Roman" w:cs="Times New Roman"/>
          <w:sz w:val="24"/>
          <w:szCs w:val="24"/>
        </w:rPr>
      </w:pPr>
      <w:r w:rsidRPr="007516F5">
        <w:rPr>
          <w:rFonts w:ascii="Times New Roman" w:hAnsi="Times New Roman" w:cs="Times New Roman"/>
        </w:rPr>
        <w:t>от 31.01.2019  № 56/1</w:t>
      </w:r>
    </w:p>
    <w:p w:rsidR="007516F5" w:rsidRDefault="007516F5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64D" w:rsidRDefault="006A064D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64D" w:rsidRDefault="006A064D" w:rsidP="0063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680" w:rsidRPr="00485680" w:rsidRDefault="00633E41" w:rsidP="00633E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33E41" w:rsidRPr="00485680" w:rsidRDefault="00633E41" w:rsidP="00633E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680">
        <w:rPr>
          <w:rFonts w:ascii="Times New Roman" w:hAnsi="Times New Roman" w:cs="Times New Roman"/>
          <w:b/>
          <w:sz w:val="24"/>
          <w:szCs w:val="24"/>
        </w:rPr>
        <w:t xml:space="preserve">об Общественной комиссии Калининского района  города Челябинска </w:t>
      </w:r>
      <w:r w:rsidRPr="00485680">
        <w:rPr>
          <w:rFonts w:ascii="Times New Roman" w:eastAsia="Calibri" w:hAnsi="Times New Roman" w:cs="Times New Roman"/>
          <w:b/>
          <w:sz w:val="24"/>
          <w:szCs w:val="24"/>
        </w:rPr>
        <w:t>по организации голосования по отбору</w:t>
      </w:r>
      <w:r w:rsidRPr="00485680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территорий,  подлежащих  в первоочередном порядке благоустройству в  </w:t>
      </w:r>
      <w:r w:rsidRPr="00485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государственной программой (подпрограммой) Челябинской области  на 2018 - 2022 годы</w:t>
      </w:r>
    </w:p>
    <w:p w:rsidR="00633E41" w:rsidRDefault="00633E41" w:rsidP="00633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E41" w:rsidRDefault="00633E41" w:rsidP="00633E4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33E41" w:rsidRDefault="00633E41" w:rsidP="00633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2DB7" w:rsidRDefault="00872DB7" w:rsidP="00872D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3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E41">
        <w:rPr>
          <w:rFonts w:ascii="Times New Roman" w:hAnsi="Times New Roman" w:cs="Times New Roman"/>
          <w:sz w:val="24"/>
          <w:szCs w:val="24"/>
        </w:rPr>
        <w:t xml:space="preserve">Общественная комиссия </w:t>
      </w:r>
      <w:r w:rsidR="00633E41"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 по организации голосования по отбору</w:t>
      </w:r>
      <w:r w:rsidR="00633E41">
        <w:rPr>
          <w:rFonts w:ascii="Times New Roman" w:hAnsi="Times New Roman" w:cs="Times New Roman"/>
          <w:sz w:val="24"/>
          <w:szCs w:val="24"/>
        </w:rPr>
        <w:t xml:space="preserve"> общественных территорий, подлежащих в первоочередном порядке благоустройству в </w:t>
      </w:r>
      <w:r w:rsidR="0063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государственной программой (подпрограммой) Челябинской области  на </w:t>
      </w:r>
      <w:r w:rsidR="00F8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2018 - 2022 годы (далее-</w:t>
      </w:r>
      <w:r w:rsidR="00633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 создана для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 функций по организации  голосования по отбору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подлежащих в первоочередном порядке благоустройству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государственной программой (подпрограммой) Челябинской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 на 2018 - 2022 годы.</w:t>
      </w:r>
    </w:p>
    <w:p w:rsidR="00872DB7" w:rsidRDefault="00872DB7" w:rsidP="00872DB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законодательством Российской Федерации, Челябинской области, правовыми актами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Челябинска, а также настоящим Положением.</w:t>
      </w:r>
    </w:p>
    <w:p w:rsidR="005253A1" w:rsidRDefault="005253A1" w:rsidP="00872D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Комиссия формируется из представителей Совета депутатов Калининского района города Челябинска</w:t>
      </w:r>
      <w:r w:rsidR="00BF3232">
        <w:rPr>
          <w:rFonts w:ascii="Times New Roman" w:eastAsia="Calibri" w:hAnsi="Times New Roman" w:cs="Times New Roman"/>
          <w:sz w:val="24"/>
          <w:szCs w:val="24"/>
        </w:rPr>
        <w:t>, Администрации</w:t>
      </w:r>
      <w:r w:rsidR="00BF3232" w:rsidRPr="00BF3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232">
        <w:rPr>
          <w:rFonts w:ascii="Times New Roman" w:eastAsia="Calibri" w:hAnsi="Times New Roman" w:cs="Times New Roman"/>
          <w:sz w:val="24"/>
          <w:szCs w:val="24"/>
        </w:rPr>
        <w:t xml:space="preserve">Калининского района города Челябинска, представителей общественности, в составе председателя, заместителя председателя, секретаря и членов Комиссии.  </w:t>
      </w:r>
    </w:p>
    <w:p w:rsidR="00633E41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Персональный состав Комиссии утверждается  решением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33B" w:rsidRPr="007227EC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33B" w:rsidRPr="00A1133B" w:rsidRDefault="00A1133B" w:rsidP="00A1133B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Комиссии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Основными задачами Комиссии являются: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FC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 голосования по отбору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 подлежащих  в первоочередном порядке благоустройству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государственной программой (подпрограммой) Челябинской области  на 2018 - 2022 годы;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территориальных счетных комиссий и оборудование  т</w:t>
      </w:r>
      <w:r w:rsidR="006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ерриториальных счетных участков. 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по вопросам, связанным с проведением голосования;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полномочий, определенных муниципальным правовым актом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33B" w:rsidRPr="00124EDD" w:rsidRDefault="00A1133B" w:rsidP="00A1133B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Права и обязанности членов Комиссии</w:t>
      </w:r>
    </w:p>
    <w:p w:rsidR="00124EDD" w:rsidRPr="00A1133B" w:rsidRDefault="00124EDD" w:rsidP="00124EDD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Члены Комиссии имеют право: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2BB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частвовать в обсуждении и принятии решений по всем вопросам, рассматриваемым Комиссией;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вносить на рассмотрение Комиссии вопросы и предложения, относящиеся  к компетенции Комиссии, участвовать в  их подготовке к рассмотрению;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</w:t>
      </w:r>
      <w:r w:rsidR="009B69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33B" w:rsidRDefault="00A1133B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EDD" w:rsidRDefault="00124EDD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Члены Комиссии  обязаны:</w:t>
      </w:r>
    </w:p>
    <w:p w:rsidR="00124EDD" w:rsidRDefault="00124EDD" w:rsidP="00A1133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29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принимать участие в деятельности Комиссии;</w:t>
      </w:r>
    </w:p>
    <w:p w:rsidR="00124EDD" w:rsidRDefault="00124EDD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решения и поручения Комиссии.</w:t>
      </w:r>
    </w:p>
    <w:p w:rsidR="009B693A" w:rsidRDefault="009B693A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93A" w:rsidRDefault="009B693A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3A" w:rsidRDefault="009B693A" w:rsidP="009B693A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Комиссии</w:t>
      </w:r>
    </w:p>
    <w:p w:rsidR="009B693A" w:rsidRDefault="009B693A" w:rsidP="009B693A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C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 организационной формой  работы Комиссии  является проведение заседаний. </w:t>
      </w:r>
      <w:r w:rsidRPr="006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</w:t>
      </w:r>
      <w:r w:rsidR="006E0E5F" w:rsidRPr="006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 по мере необходимости, но не менее двух раз в месяц.</w:t>
      </w:r>
    </w:p>
    <w:p w:rsid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C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и место проведения  заседания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вопросы  повестки заседания определяет председатель Комиссии  с учетом  предложений членов Комиссии.</w:t>
      </w:r>
    </w:p>
    <w:p w:rsid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C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 проводит председатель Комиссии, а в его отсутствие – заместитель председателя.</w:t>
      </w:r>
    </w:p>
    <w:p w:rsid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C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является правомочным, если в нем принимает участие  не менее половины членов Комиссии.</w:t>
      </w:r>
    </w:p>
    <w:p w:rsidR="007B2520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Решения Комиссии принимаются простым большинством голосов  членов Комиссии, присутствующих на заседании, путем открытого голосования. </w:t>
      </w:r>
    </w:p>
    <w:p w:rsidR="009B693A" w:rsidRDefault="006E0E5F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B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FF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оформляются  протоколом, подписываемым всеми членами Комиссии.</w:t>
      </w:r>
    </w:p>
    <w:p w:rsidR="009B693A" w:rsidRPr="009B693A" w:rsidRDefault="009B693A" w:rsidP="009B693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3B" w:rsidRPr="00A1133B" w:rsidRDefault="00A1133B" w:rsidP="00A113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41" w:rsidRDefault="00633E41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64D" w:rsidRDefault="006A064D" w:rsidP="006A06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64D" w:rsidRDefault="006A064D" w:rsidP="006A06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</w:t>
      </w:r>
    </w:p>
    <w:p w:rsidR="006A064D" w:rsidRDefault="006A064D" w:rsidP="006A064D">
      <w:pPr>
        <w:tabs>
          <w:tab w:val="left" w:pos="1701"/>
        </w:tabs>
        <w:spacing w:after="1" w:line="22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4D" w:rsidRDefault="006A064D" w:rsidP="006A064D">
      <w:pPr>
        <w:tabs>
          <w:tab w:val="left" w:pos="1701"/>
        </w:tabs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Калининского района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С.В. Колесник</w:t>
      </w:r>
    </w:p>
    <w:p w:rsidR="006A064D" w:rsidRPr="002C486D" w:rsidRDefault="006A064D" w:rsidP="006A064D">
      <w:pPr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6A064D" w:rsidRDefault="006A064D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D39" w:rsidRPr="007516F5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F15C30" w:rsidRPr="007516F5" w:rsidRDefault="00F15C30" w:rsidP="00F15C30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</w:p>
    <w:p w:rsidR="00CC2D39" w:rsidRPr="007516F5" w:rsidRDefault="00CC2D39" w:rsidP="00CC2D39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CC2D39" w:rsidRPr="007516F5" w:rsidRDefault="00CC2D39" w:rsidP="00CC2D39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CC2D39" w:rsidRPr="00AE153F" w:rsidRDefault="00CC2D39" w:rsidP="00CC2D39">
      <w:pPr>
        <w:spacing w:after="1" w:line="220" w:lineRule="atLeast"/>
        <w:ind w:left="7230"/>
        <w:rPr>
          <w:rFonts w:ascii="Times New Roman" w:hAnsi="Times New Roman" w:cs="Times New Roman"/>
          <w:sz w:val="24"/>
          <w:szCs w:val="24"/>
        </w:rPr>
      </w:pPr>
      <w:r w:rsidRPr="007516F5">
        <w:rPr>
          <w:rFonts w:ascii="Times New Roman" w:hAnsi="Times New Roman" w:cs="Times New Roman"/>
        </w:rPr>
        <w:t>от 31.01.2019  № 56/1</w:t>
      </w:r>
    </w:p>
    <w:p w:rsidR="00CC2D39" w:rsidRDefault="00CC2D39" w:rsidP="00CC2D39">
      <w:pPr>
        <w:jc w:val="center"/>
      </w:pPr>
    </w:p>
    <w:p w:rsidR="00CC2D39" w:rsidRDefault="00CC2D39" w:rsidP="00CC2D39">
      <w:pPr>
        <w:jc w:val="center"/>
      </w:pPr>
    </w:p>
    <w:p w:rsidR="00CC2D39" w:rsidRPr="00AE7E04" w:rsidRDefault="00CC2D39" w:rsidP="00CC2D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0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C2D39" w:rsidRPr="00AE7E04" w:rsidRDefault="00CC2D39" w:rsidP="00CC2D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E04">
        <w:rPr>
          <w:rFonts w:ascii="Times New Roman" w:hAnsi="Times New Roman" w:cs="Times New Roman"/>
          <w:b/>
          <w:sz w:val="24"/>
          <w:szCs w:val="24"/>
        </w:rPr>
        <w:t xml:space="preserve">Общественной  комиссии </w:t>
      </w:r>
      <w:r w:rsidRPr="00AE7E04">
        <w:rPr>
          <w:rFonts w:ascii="Times New Roman" w:eastAsia="Calibri" w:hAnsi="Times New Roman" w:cs="Times New Roman"/>
          <w:b/>
          <w:sz w:val="24"/>
          <w:szCs w:val="24"/>
        </w:rPr>
        <w:t>Калининского района города Челябинска по организации  голосования по отбору</w:t>
      </w:r>
      <w:r w:rsidRPr="00AE7E04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территорий,  подлежащих  в первоочередном порядке благоустройству в  </w:t>
      </w:r>
      <w:r w:rsidRPr="00AE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государственной программой (подпрограммой) Челябинской области  на 2018 - 2022 годы</w:t>
      </w:r>
    </w:p>
    <w:p w:rsidR="00CC2D39" w:rsidRDefault="00CC2D39" w:rsidP="00CC2D3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Default="00CC2D39" w:rsidP="00CC2D3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Default="00CC2D39" w:rsidP="00CC2D3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CC2D39" w:rsidTr="00CC2D39">
        <w:tc>
          <w:tcPr>
            <w:tcW w:w="5529" w:type="dxa"/>
          </w:tcPr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Глухова Евгения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Калининского района города Челябинска</w:t>
            </w:r>
            <w:proofErr w:type="gramEnd"/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Александр Борисович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Калининского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Pr="00791535" w:rsidRDefault="00CC2D39" w:rsidP="00CC2D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Александр Валерьевич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Калининского района города Челябинска</w:t>
            </w:r>
            <w:proofErr w:type="gramEnd"/>
          </w:p>
        </w:tc>
        <w:tc>
          <w:tcPr>
            <w:tcW w:w="4536" w:type="dxa"/>
          </w:tcPr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комиссии</w:t>
            </w: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proofErr w:type="gramEnd"/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Pr="00791535" w:rsidRDefault="00CC2D39" w:rsidP="00CC2D39">
            <w:pPr>
              <w:ind w:left="-108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</w:tc>
      </w:tr>
    </w:tbl>
    <w:p w:rsidR="00CC2D39" w:rsidRDefault="00CC2D39" w:rsidP="00CC2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D39" w:rsidRPr="005C0817" w:rsidRDefault="00CC2D39" w:rsidP="00CC2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0817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CC2D39" w:rsidRDefault="00CC2D39" w:rsidP="00CC2D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CC2D39" w:rsidTr="00CC2D39">
        <w:tc>
          <w:tcPr>
            <w:tcW w:w="4112" w:type="dxa"/>
          </w:tcPr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Быховец Ольга Павловна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–</w:t>
            </w: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D0">
              <w:rPr>
                <w:rFonts w:ascii="Times New Roman" w:hAnsi="Times New Roman" w:cs="Times New Roman"/>
                <w:b/>
                <w:sz w:val="24"/>
                <w:szCs w:val="24"/>
              </w:rPr>
              <w:t>Брусянина</w:t>
            </w:r>
            <w:proofErr w:type="spellEnd"/>
            <w:r w:rsidRPr="0053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39" w:rsidRPr="00791535" w:rsidRDefault="00CC2D39" w:rsidP="00CC2D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Маслова Алла Алексеевна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Калининского района, Председатель постоянной комиссии Совета депутатов Калининского района по благоустройству</w:t>
            </w: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библиотеки № 6 им. А.П. Гайдара</w:t>
            </w: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 Калининского района города Челябинска</w:t>
            </w: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D39" w:rsidRDefault="00CC2D39" w:rsidP="00CC2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CC2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CC2D3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D39" w:rsidRDefault="00CC2D39" w:rsidP="00CC2D3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</w:t>
      </w:r>
    </w:p>
    <w:p w:rsidR="00CC2D39" w:rsidRDefault="00CC2D39" w:rsidP="00CC2D39">
      <w:pPr>
        <w:tabs>
          <w:tab w:val="left" w:pos="1701"/>
        </w:tabs>
        <w:spacing w:after="1" w:line="220" w:lineRule="atLeast"/>
        <w:ind w:lef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Default="00CC2D39" w:rsidP="00CC2D39">
      <w:pPr>
        <w:tabs>
          <w:tab w:val="left" w:pos="1701"/>
        </w:tabs>
        <w:spacing w:after="1" w:line="220" w:lineRule="atLeast"/>
        <w:ind w:left="-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Калининского района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С.В. Колесник</w:t>
      </w:r>
    </w:p>
    <w:p w:rsidR="00CC2D39" w:rsidRPr="002C486D" w:rsidRDefault="00CC2D39" w:rsidP="00CC2D39">
      <w:pPr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C2D39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CC2D39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CC2D39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CC2D39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CC2D39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CC2D39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CC2D39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CC2D39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CC2D39" w:rsidRPr="007516F5" w:rsidRDefault="00CC2D39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F15C30" w:rsidRPr="007516F5" w:rsidRDefault="00F15C30" w:rsidP="00F15C30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</w:p>
    <w:p w:rsidR="00CC2D39" w:rsidRPr="007516F5" w:rsidRDefault="00CC2D39" w:rsidP="00CC2D39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CC2D39" w:rsidRPr="007516F5" w:rsidRDefault="00CC2D39" w:rsidP="00CC2D39">
      <w:pPr>
        <w:spacing w:after="1" w:line="220" w:lineRule="atLeast"/>
        <w:ind w:left="723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CC2D39" w:rsidRPr="00AE153F" w:rsidRDefault="00CC2D39" w:rsidP="00CC2D39">
      <w:pPr>
        <w:spacing w:after="1" w:line="220" w:lineRule="atLeast"/>
        <w:ind w:left="7230"/>
        <w:rPr>
          <w:rFonts w:ascii="Times New Roman" w:hAnsi="Times New Roman" w:cs="Times New Roman"/>
          <w:sz w:val="24"/>
          <w:szCs w:val="24"/>
        </w:rPr>
      </w:pPr>
      <w:r w:rsidRPr="007516F5">
        <w:rPr>
          <w:rFonts w:ascii="Times New Roman" w:hAnsi="Times New Roman" w:cs="Times New Roman"/>
        </w:rPr>
        <w:t>от 31.01.2019  № 56/1</w:t>
      </w:r>
    </w:p>
    <w:p w:rsidR="00CC2D39" w:rsidRPr="00337DEA" w:rsidRDefault="00CC2D39" w:rsidP="00CC2D3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CC2D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D39" w:rsidRDefault="00CC2D39" w:rsidP="00CC2D39">
      <w:pPr>
        <w:spacing w:after="0" w:line="20" w:lineRule="atLeast"/>
        <w:ind w:left="-142" w:right="-17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AA7476" w:rsidRDefault="00CC2D39" w:rsidP="00CC2D39">
      <w:pPr>
        <w:spacing w:after="0" w:line="20" w:lineRule="atLeast"/>
        <w:ind w:left="-284" w:right="-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76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CC2D39" w:rsidRDefault="00CC2D39" w:rsidP="00CC2D39">
      <w:pPr>
        <w:spacing w:after="0" w:line="20" w:lineRule="atLeast"/>
        <w:ind w:left="-284"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476">
        <w:rPr>
          <w:rFonts w:ascii="Times New Roman" w:eastAsia="Calibri" w:hAnsi="Times New Roman" w:cs="Times New Roman"/>
          <w:b/>
          <w:sz w:val="24"/>
          <w:szCs w:val="24"/>
        </w:rPr>
        <w:t>итогового протокола Общественной комиссии Калининского района города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7476">
        <w:rPr>
          <w:rFonts w:ascii="Times New Roman" w:eastAsia="Calibri" w:hAnsi="Times New Roman" w:cs="Times New Roman"/>
          <w:b/>
          <w:sz w:val="24"/>
          <w:szCs w:val="24"/>
        </w:rPr>
        <w:t xml:space="preserve">Челябинска по организации  голосования </w:t>
      </w:r>
      <w:r w:rsidRPr="00AA7476">
        <w:rPr>
          <w:rFonts w:ascii="Times New Roman" w:hAnsi="Times New Roman" w:cs="Times New Roman"/>
          <w:b/>
          <w:sz w:val="24"/>
          <w:szCs w:val="24"/>
        </w:rPr>
        <w:t xml:space="preserve">по отбору общественных территорий,  подлежащих  в первоочередном порядке благоустройству в соответствии </w:t>
      </w:r>
      <w:r w:rsidRPr="00AA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государственной программой (подпрограммой) Челябинской области</w:t>
      </w:r>
    </w:p>
    <w:p w:rsidR="00CC2D39" w:rsidRPr="00AA7476" w:rsidRDefault="00CC2D39" w:rsidP="00CC2D39">
      <w:pPr>
        <w:spacing w:after="0" w:line="20" w:lineRule="atLeast"/>
        <w:ind w:left="-284" w:right="-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2018 - 2022 годы</w:t>
      </w:r>
    </w:p>
    <w:p w:rsidR="00CC2D39" w:rsidRPr="002C486D" w:rsidRDefault="00CC2D39" w:rsidP="00CC2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CC2D39" w:rsidRPr="002C486D" w:rsidRDefault="00CC2D39" w:rsidP="00CC2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</w:t>
      </w:r>
      <w:r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Челябинска,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 первоочередном порядке благоустройству в соответствии с государственной программой (подпрограммой) субъекта Российской Федерации на 2018 - 2022 годы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Общественной комиссии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об итогах голосования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Общественная комиссия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Калининского района города Челябинска </w:t>
      </w:r>
      <w:r w:rsidRPr="002C486D">
        <w:rPr>
          <w:rFonts w:ascii="Times New Roman" w:eastAsia="Calibri" w:hAnsi="Times New Roman" w:cs="Times New Roman"/>
          <w:sz w:val="24"/>
          <w:szCs w:val="24"/>
        </w:rPr>
        <w:t>«_______________________________________»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C486D">
        <w:rPr>
          <w:rFonts w:ascii="Times New Roman" w:eastAsia="Calibri" w:hAnsi="Times New Roman" w:cs="Times New Roman"/>
          <w:sz w:val="24"/>
          <w:szCs w:val="24"/>
        </w:rPr>
        <w:t>. Число бюллетеней,                                                                    цифрами   прописью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выданных территориальными счетными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комиссиями гражданам 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в день голосования (заполняется на основании </w:t>
      </w:r>
      <w:proofErr w:type="gramEnd"/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C486D">
        <w:rPr>
          <w:rFonts w:ascii="Times New Roman" w:eastAsia="Calibri" w:hAnsi="Times New Roman" w:cs="Times New Roman"/>
          <w:sz w:val="24"/>
          <w:szCs w:val="24"/>
        </w:rPr>
        <w:t>. Число бюллетеней,                                                                    цифрами   прописью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содержащихся в ящиках </w:t>
      </w:r>
      <w:proofErr w:type="gramStart"/>
      <w:r w:rsidRPr="002C486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голосования (заполняется на основании </w:t>
      </w:r>
      <w:proofErr w:type="gramEnd"/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данных территориальных  счетных комиссий)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. Число </w:t>
      </w:r>
      <w:proofErr w:type="gramStart"/>
      <w:r w:rsidRPr="002C486D">
        <w:rPr>
          <w:rFonts w:ascii="Times New Roman" w:eastAsia="Calibri" w:hAnsi="Times New Roman" w:cs="Times New Roman"/>
          <w:sz w:val="24"/>
          <w:szCs w:val="24"/>
        </w:rPr>
        <w:t>недействительных</w:t>
      </w:r>
      <w:proofErr w:type="gramEnd"/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цифрами   прописью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  <w:proofErr w:type="gramEnd"/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данных территориальных  счетных комиссий)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. Число </w:t>
      </w:r>
      <w:proofErr w:type="gramStart"/>
      <w:r w:rsidRPr="002C486D">
        <w:rPr>
          <w:rFonts w:ascii="Times New Roman" w:eastAsia="Calibri" w:hAnsi="Times New Roman" w:cs="Times New Roman"/>
          <w:sz w:val="24"/>
          <w:szCs w:val="24"/>
        </w:rPr>
        <w:t>действительных</w:t>
      </w:r>
      <w:proofErr w:type="gramEnd"/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цифрами   прописью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486D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  <w:proofErr w:type="gramEnd"/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486D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Наименование общественных территорий  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</w:t>
      </w:r>
      <w:proofErr w:type="gramEnd"/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_________________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(ФИО)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</w:t>
      </w:r>
      <w:proofErr w:type="gramEnd"/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            ____________  _________________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 комиссии: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CC2D39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Pr="002C486D" w:rsidRDefault="00CC2D39" w:rsidP="00CC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подписан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 ____ минут</w:t>
      </w:r>
    </w:p>
    <w:p w:rsidR="00CC2D39" w:rsidRDefault="00CC2D39" w:rsidP="00CC2D39">
      <w:pPr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2C486D" w:rsidRDefault="00CC2D39" w:rsidP="00CC2D39">
      <w:pPr>
        <w:rPr>
          <w:rFonts w:ascii="Times New Roman" w:eastAsia="Calibri" w:hAnsi="Times New Roman" w:cs="Times New Roman"/>
          <w:sz w:val="24"/>
          <w:szCs w:val="24"/>
        </w:rPr>
      </w:pPr>
    </w:p>
    <w:p w:rsidR="00CC2D39" w:rsidRDefault="00CC2D39" w:rsidP="00CC2D3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D39" w:rsidRDefault="00CC2D39" w:rsidP="00CC2D3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</w:t>
      </w:r>
    </w:p>
    <w:p w:rsidR="00CC2D39" w:rsidRDefault="00CC2D39" w:rsidP="00CC2D39">
      <w:pPr>
        <w:tabs>
          <w:tab w:val="left" w:pos="1701"/>
        </w:tabs>
        <w:spacing w:after="1" w:line="220" w:lineRule="atLeast"/>
        <w:ind w:left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Default="00CC2D39" w:rsidP="00CC2D39">
      <w:pPr>
        <w:tabs>
          <w:tab w:val="left" w:pos="1701"/>
        </w:tabs>
        <w:spacing w:after="1" w:line="220" w:lineRule="atLeast"/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Калининского района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С.В. Колесник</w:t>
      </w:r>
    </w:p>
    <w:p w:rsidR="00CC2D39" w:rsidRPr="002C486D" w:rsidRDefault="00CC2D39" w:rsidP="00CC2D39">
      <w:pPr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C2D39" w:rsidRPr="00633E41" w:rsidRDefault="00CC2D39" w:rsidP="00A113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2D39" w:rsidRPr="00633E41" w:rsidSect="00751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1C" w:rsidRDefault="003A571C" w:rsidP="00F15C30">
      <w:pPr>
        <w:spacing w:after="0" w:line="240" w:lineRule="auto"/>
      </w:pPr>
      <w:r>
        <w:separator/>
      </w:r>
    </w:p>
  </w:endnote>
  <w:endnote w:type="continuationSeparator" w:id="0">
    <w:p w:rsidR="003A571C" w:rsidRDefault="003A571C" w:rsidP="00F1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1C" w:rsidRDefault="003A571C" w:rsidP="00F15C30">
      <w:pPr>
        <w:spacing w:after="0" w:line="240" w:lineRule="auto"/>
      </w:pPr>
      <w:r>
        <w:separator/>
      </w:r>
    </w:p>
  </w:footnote>
  <w:footnote w:type="continuationSeparator" w:id="0">
    <w:p w:rsidR="003A571C" w:rsidRDefault="003A571C" w:rsidP="00F1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4EA"/>
    <w:multiLevelType w:val="hybridMultilevel"/>
    <w:tmpl w:val="34305B82"/>
    <w:lvl w:ilvl="0" w:tplc="A2EA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E5D2A"/>
    <w:multiLevelType w:val="hybridMultilevel"/>
    <w:tmpl w:val="C6EABB9E"/>
    <w:lvl w:ilvl="0" w:tplc="A2EA784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BB6D47"/>
    <w:multiLevelType w:val="hybridMultilevel"/>
    <w:tmpl w:val="B87A99AE"/>
    <w:lvl w:ilvl="0" w:tplc="A2EA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06D2C"/>
    <w:multiLevelType w:val="hybridMultilevel"/>
    <w:tmpl w:val="224E5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73FE"/>
    <w:multiLevelType w:val="hybridMultilevel"/>
    <w:tmpl w:val="2F808E1A"/>
    <w:lvl w:ilvl="0" w:tplc="6D0CE2D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593D41"/>
    <w:multiLevelType w:val="hybridMultilevel"/>
    <w:tmpl w:val="96968B3A"/>
    <w:lvl w:ilvl="0" w:tplc="DF0C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F10"/>
    <w:multiLevelType w:val="hybridMultilevel"/>
    <w:tmpl w:val="8560143C"/>
    <w:lvl w:ilvl="0" w:tplc="FFB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F6"/>
    <w:rsid w:val="000039F6"/>
    <w:rsid w:val="00033285"/>
    <w:rsid w:val="00041930"/>
    <w:rsid w:val="00044FAE"/>
    <w:rsid w:val="00063511"/>
    <w:rsid w:val="000759D3"/>
    <w:rsid w:val="000A1489"/>
    <w:rsid w:val="000D3868"/>
    <w:rsid w:val="00110C1C"/>
    <w:rsid w:val="00124EDD"/>
    <w:rsid w:val="0013617A"/>
    <w:rsid w:val="00195412"/>
    <w:rsid w:val="001A391F"/>
    <w:rsid w:val="001D2AAD"/>
    <w:rsid w:val="001E18BF"/>
    <w:rsid w:val="001E31B9"/>
    <w:rsid w:val="001F35F6"/>
    <w:rsid w:val="00221581"/>
    <w:rsid w:val="00271D5D"/>
    <w:rsid w:val="00290C61"/>
    <w:rsid w:val="00293491"/>
    <w:rsid w:val="002A58FA"/>
    <w:rsid w:val="002C486D"/>
    <w:rsid w:val="003030CE"/>
    <w:rsid w:val="00311C2C"/>
    <w:rsid w:val="003352D8"/>
    <w:rsid w:val="00337DEA"/>
    <w:rsid w:val="00347CE8"/>
    <w:rsid w:val="003A571C"/>
    <w:rsid w:val="003B6835"/>
    <w:rsid w:val="003C3502"/>
    <w:rsid w:val="003F52BB"/>
    <w:rsid w:val="00424EE7"/>
    <w:rsid w:val="00485680"/>
    <w:rsid w:val="004A1786"/>
    <w:rsid w:val="004B7006"/>
    <w:rsid w:val="004E0A6D"/>
    <w:rsid w:val="00510A8A"/>
    <w:rsid w:val="00521DAB"/>
    <w:rsid w:val="005253A1"/>
    <w:rsid w:val="00532FD0"/>
    <w:rsid w:val="005A1155"/>
    <w:rsid w:val="005A3438"/>
    <w:rsid w:val="005B7878"/>
    <w:rsid w:val="005D73EC"/>
    <w:rsid w:val="00633E41"/>
    <w:rsid w:val="006A064D"/>
    <w:rsid w:val="006E0E5F"/>
    <w:rsid w:val="00712B41"/>
    <w:rsid w:val="007227EC"/>
    <w:rsid w:val="00723FF2"/>
    <w:rsid w:val="007516F5"/>
    <w:rsid w:val="00764183"/>
    <w:rsid w:val="00780C64"/>
    <w:rsid w:val="00793298"/>
    <w:rsid w:val="00793912"/>
    <w:rsid w:val="007B2520"/>
    <w:rsid w:val="007F2690"/>
    <w:rsid w:val="008135EA"/>
    <w:rsid w:val="00814079"/>
    <w:rsid w:val="00817FD8"/>
    <w:rsid w:val="00830053"/>
    <w:rsid w:val="00865A17"/>
    <w:rsid w:val="00872DB7"/>
    <w:rsid w:val="008753D7"/>
    <w:rsid w:val="00896025"/>
    <w:rsid w:val="0089746E"/>
    <w:rsid w:val="008A5F4B"/>
    <w:rsid w:val="008C7BD6"/>
    <w:rsid w:val="00935882"/>
    <w:rsid w:val="00950560"/>
    <w:rsid w:val="0096447B"/>
    <w:rsid w:val="00980537"/>
    <w:rsid w:val="0099387E"/>
    <w:rsid w:val="009B693A"/>
    <w:rsid w:val="009F3A62"/>
    <w:rsid w:val="00A1133B"/>
    <w:rsid w:val="00A7542D"/>
    <w:rsid w:val="00AA7476"/>
    <w:rsid w:val="00AE153F"/>
    <w:rsid w:val="00B00748"/>
    <w:rsid w:val="00B0507A"/>
    <w:rsid w:val="00B62A81"/>
    <w:rsid w:val="00B65293"/>
    <w:rsid w:val="00BE22CB"/>
    <w:rsid w:val="00BF3232"/>
    <w:rsid w:val="00C8176E"/>
    <w:rsid w:val="00CB68CB"/>
    <w:rsid w:val="00CC2D39"/>
    <w:rsid w:val="00D318B3"/>
    <w:rsid w:val="00DB02F4"/>
    <w:rsid w:val="00DB488B"/>
    <w:rsid w:val="00DB4A90"/>
    <w:rsid w:val="00DD7A72"/>
    <w:rsid w:val="00E30D60"/>
    <w:rsid w:val="00E65B53"/>
    <w:rsid w:val="00E925D2"/>
    <w:rsid w:val="00EA0591"/>
    <w:rsid w:val="00F032A3"/>
    <w:rsid w:val="00F15C30"/>
    <w:rsid w:val="00F35C6E"/>
    <w:rsid w:val="00F80D12"/>
    <w:rsid w:val="00FC0E94"/>
    <w:rsid w:val="00FC38CA"/>
    <w:rsid w:val="00FE2A69"/>
    <w:rsid w:val="00FE3FCD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F"/>
  </w:style>
  <w:style w:type="paragraph" w:styleId="1">
    <w:name w:val="heading 1"/>
    <w:basedOn w:val="a"/>
    <w:next w:val="a"/>
    <w:link w:val="10"/>
    <w:qFormat/>
    <w:rsid w:val="00293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5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25D2"/>
    <w:rPr>
      <w:color w:val="0000FF" w:themeColor="hyperlink"/>
      <w:u w:val="single"/>
    </w:rPr>
  </w:style>
  <w:style w:type="paragraph" w:customStyle="1" w:styleId="ConsPlusNormal">
    <w:name w:val="ConsPlusNormal"/>
    <w:rsid w:val="001E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49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29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9">
    <w:name w:val="Table Grid"/>
    <w:basedOn w:val="a1"/>
    <w:uiPriority w:val="59"/>
    <w:rsid w:val="0029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22CB"/>
    <w:rPr>
      <w:b/>
      <w:bCs/>
    </w:rPr>
  </w:style>
  <w:style w:type="paragraph" w:styleId="ab">
    <w:name w:val="header"/>
    <w:basedOn w:val="a"/>
    <w:link w:val="ac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C30"/>
  </w:style>
  <w:style w:type="paragraph" w:styleId="ad">
    <w:name w:val="footer"/>
    <w:basedOn w:val="a"/>
    <w:link w:val="ae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F"/>
  </w:style>
  <w:style w:type="paragraph" w:styleId="1">
    <w:name w:val="heading 1"/>
    <w:basedOn w:val="a"/>
    <w:next w:val="a"/>
    <w:link w:val="10"/>
    <w:qFormat/>
    <w:rsid w:val="00293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5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25D2"/>
    <w:rPr>
      <w:color w:val="0000FF" w:themeColor="hyperlink"/>
      <w:u w:val="single"/>
    </w:rPr>
  </w:style>
  <w:style w:type="paragraph" w:customStyle="1" w:styleId="ConsPlusNormal">
    <w:name w:val="ConsPlusNormal"/>
    <w:rsid w:val="001E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49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29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9">
    <w:name w:val="Table Grid"/>
    <w:basedOn w:val="a1"/>
    <w:uiPriority w:val="59"/>
    <w:rsid w:val="0029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22CB"/>
    <w:rPr>
      <w:b/>
      <w:bCs/>
    </w:rPr>
  </w:style>
  <w:style w:type="paragraph" w:styleId="ab">
    <w:name w:val="header"/>
    <w:basedOn w:val="a"/>
    <w:link w:val="ac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C30"/>
  </w:style>
  <w:style w:type="paragraph" w:styleId="ad">
    <w:name w:val="footer"/>
    <w:basedOn w:val="a"/>
    <w:link w:val="ae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4E8B6BB016A71766C6F1A467467C5F27A56438B9DE77A29E731F0210F8E1AFAC58B6A650d2l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B306-6846-4F0C-9E57-3868821B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2018-01-30T09:01:00Z</cp:lastPrinted>
  <dcterms:created xsi:type="dcterms:W3CDTF">2019-01-31T05:43:00Z</dcterms:created>
  <dcterms:modified xsi:type="dcterms:W3CDTF">2019-01-31T05:43:00Z</dcterms:modified>
</cp:coreProperties>
</file>