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6" w:rsidRDefault="001E7BE6" w:rsidP="001E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E6" w:rsidRDefault="001E7BE6" w:rsidP="001E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E6" w:rsidRPr="002379DB" w:rsidRDefault="001E7BE6" w:rsidP="001E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E7BE6" w:rsidRPr="002379DB" w:rsidRDefault="001E7BE6" w:rsidP="001E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1E7BE6" w:rsidRPr="002379DB" w:rsidRDefault="001E7BE6" w:rsidP="001E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1E7BE6" w:rsidRDefault="001E7BE6" w:rsidP="001E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1E7BE6" w:rsidRPr="002379DB" w:rsidRDefault="001E7BE6" w:rsidP="001E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1E7BE6" w:rsidRPr="002379DB" w:rsidRDefault="001E7BE6" w:rsidP="001E7BE6">
      <w:pPr>
        <w:jc w:val="center"/>
        <w:rPr>
          <w:rFonts w:ascii="Times New Roman" w:hAnsi="Times New Roman"/>
          <w:sz w:val="28"/>
          <w:szCs w:val="28"/>
        </w:rPr>
      </w:pPr>
    </w:p>
    <w:p w:rsidR="001E7BE6" w:rsidRPr="00627A47" w:rsidRDefault="001E7BE6" w:rsidP="001E7BE6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1E7BE6" w:rsidRPr="000106A1" w:rsidRDefault="001E7BE6" w:rsidP="001E7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356FA9">
        <w:rPr>
          <w:rFonts w:ascii="Times New Roman" w:hAnsi="Times New Roman"/>
          <w:sz w:val="24"/>
          <w:szCs w:val="24"/>
        </w:rPr>
        <w:t>72-4</w:t>
      </w:r>
    </w:p>
    <w:p w:rsidR="001E7BE6" w:rsidRPr="000106A1" w:rsidRDefault="001E7BE6" w:rsidP="001E7BE6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1E7BE6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1E7BE6" w:rsidRDefault="001E7BE6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1E7BE6" w:rsidRDefault="001E7BE6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1E7BE6" w:rsidRPr="002379DB" w:rsidRDefault="00701FC4" w:rsidP="00701FC4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Мухаметшина Рамиля Анваровича</w:t>
            </w:r>
          </w:p>
        </w:tc>
      </w:tr>
    </w:tbl>
    <w:p w:rsidR="001E7BE6" w:rsidRPr="002379DB" w:rsidRDefault="001E7BE6" w:rsidP="001E7BE6">
      <w:pPr>
        <w:jc w:val="both"/>
        <w:rPr>
          <w:b/>
          <w:bCs/>
          <w:sz w:val="28"/>
          <w:szCs w:val="28"/>
        </w:rPr>
      </w:pPr>
    </w:p>
    <w:p w:rsidR="001E7BE6" w:rsidRPr="00BD1E8B" w:rsidRDefault="001E7BE6" w:rsidP="001E7B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701FC4" w:rsidRPr="00701FC4">
        <w:rPr>
          <w:rFonts w:ascii="Times New Roman" w:hAnsi="Times New Roman"/>
          <w:b/>
          <w:i/>
          <w:iCs/>
          <w:sz w:val="24"/>
          <w:szCs w:val="24"/>
        </w:rPr>
        <w:t>Мухаметшина Рамиля Анваровича</w:t>
      </w:r>
      <w:r w:rsidR="00701FC4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701FC4"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>
        <w:rPr>
          <w:rFonts w:ascii="Times New Roman" w:hAnsi="Times New Roman"/>
          <w:sz w:val="24"/>
          <w:szCs w:val="24"/>
        </w:rPr>
        <w:t>«</w:t>
      </w:r>
      <w:r w:rsidR="00701FC4">
        <w:rPr>
          <w:rFonts w:ascii="Times New Roman" w:hAnsi="Times New Roman"/>
          <w:sz w:val="24"/>
          <w:szCs w:val="24"/>
        </w:rPr>
        <w:t>Гражданская Платформа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1E7BE6" w:rsidRPr="00BD1E8B" w:rsidRDefault="001E7BE6" w:rsidP="001E7BE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701FC4" w:rsidRPr="00701FC4">
        <w:rPr>
          <w:rFonts w:ascii="Times New Roman" w:hAnsi="Times New Roman"/>
          <w:b/>
          <w:i/>
          <w:iCs/>
          <w:sz w:val="24"/>
          <w:szCs w:val="24"/>
        </w:rPr>
        <w:t>Мухаметшина Рамиля Анваровича</w:t>
      </w:r>
      <w:r w:rsidR="00701FC4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701FC4" w:rsidRPr="00B763FC">
        <w:rPr>
          <w:rFonts w:ascii="Times New Roman" w:hAnsi="Times New Roman"/>
          <w:sz w:val="24"/>
          <w:szCs w:val="24"/>
        </w:rPr>
        <w:t>«</w:t>
      </w:r>
      <w:r w:rsidR="00701FC4">
        <w:rPr>
          <w:rFonts w:ascii="Times New Roman" w:hAnsi="Times New Roman"/>
          <w:sz w:val="24"/>
          <w:szCs w:val="24"/>
        </w:rPr>
        <w:t>П</w:t>
      </w:r>
      <w:r w:rsidR="00701FC4" w:rsidRPr="00B763FC">
        <w:rPr>
          <w:rFonts w:ascii="Times New Roman" w:hAnsi="Times New Roman"/>
          <w:sz w:val="24"/>
          <w:szCs w:val="24"/>
        </w:rPr>
        <w:t>о</w:t>
      </w:r>
      <w:r w:rsidR="00701FC4">
        <w:rPr>
          <w:rFonts w:ascii="Times New Roman" w:hAnsi="Times New Roman"/>
          <w:sz w:val="24"/>
          <w:szCs w:val="24"/>
        </w:rPr>
        <w:t>литическая</w:t>
      </w:r>
      <w:r w:rsidR="00701FC4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701FC4">
        <w:rPr>
          <w:rFonts w:ascii="Times New Roman" w:hAnsi="Times New Roman"/>
          <w:sz w:val="24"/>
          <w:szCs w:val="24"/>
        </w:rPr>
        <w:t>«Гражданская Платформа</w:t>
      </w:r>
      <w:r w:rsidR="00701FC4" w:rsidRPr="00B763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им для регистрации документы соответствуют требованиям статей 40, 43 и 47 Федерального закона </w:t>
      </w:r>
      <w:r w:rsidR="00701FC4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«О выборах депутатов Государственной Думы Федерального Собрания Российской Федерации».</w:t>
      </w:r>
    </w:p>
    <w:p w:rsidR="001E7BE6" w:rsidRPr="004A31ED" w:rsidRDefault="001E7BE6" w:rsidP="001E7BE6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1E7BE6" w:rsidRDefault="001E7BE6" w:rsidP="001E7BE6">
      <w:pPr>
        <w:pStyle w:val="2"/>
        <w:spacing w:line="276" w:lineRule="auto"/>
        <w:ind w:left="540" w:firstLine="0"/>
      </w:pPr>
    </w:p>
    <w:p w:rsidR="001E7BE6" w:rsidRPr="00BD1E8B" w:rsidRDefault="001E7BE6" w:rsidP="001E7BE6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701FC4" w:rsidRPr="00701FC4">
        <w:rPr>
          <w:b/>
          <w:i/>
          <w:iCs/>
        </w:rPr>
        <w:t>Мухаметшина Рамиля Анваровича</w:t>
      </w:r>
      <w:r w:rsidRPr="00BD1E8B">
        <w:t>, 19</w:t>
      </w:r>
      <w:r>
        <w:t>6</w:t>
      </w:r>
      <w:r w:rsidR="00701FC4">
        <w:t>2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701FC4">
        <w:t>водителя автомобиля КамАЗ «мусоровоз»</w:t>
      </w:r>
      <w:r w:rsidR="00E3438B">
        <w:br/>
      </w:r>
      <w:r>
        <w:t>ООО «</w:t>
      </w:r>
      <w:r w:rsidR="00E3438B">
        <w:t>Транском</w:t>
      </w:r>
      <w:r>
        <w:t>»</w:t>
      </w:r>
      <w:r w:rsidRPr="00BD1E8B">
        <w:t xml:space="preserve">, выдвинутого политической партией </w:t>
      </w:r>
      <w:r w:rsidR="00701FC4" w:rsidRPr="00B763FC">
        <w:t>«</w:t>
      </w:r>
      <w:r w:rsidR="00701FC4">
        <w:t>П</w:t>
      </w:r>
      <w:r w:rsidR="00701FC4" w:rsidRPr="00B763FC">
        <w:t>о</w:t>
      </w:r>
      <w:r w:rsidR="00701FC4">
        <w:t>литическая</w:t>
      </w:r>
      <w:r w:rsidR="00701FC4" w:rsidRPr="00B763FC">
        <w:t xml:space="preserve"> партия </w:t>
      </w:r>
      <w:r w:rsidR="00701FC4">
        <w:t>«Гражданская Платформа</w:t>
      </w:r>
      <w:r w:rsidR="00701FC4" w:rsidRPr="00B763FC">
        <w:t>»</w:t>
      </w:r>
      <w:r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по одномандатному избирательному округу № 189 </w:t>
      </w:r>
      <w:r w:rsidRPr="00BD1E8B">
        <w:rPr>
          <w:iCs/>
        </w:rPr>
        <w:lastRenderedPageBreak/>
        <w:t>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</w:t>
      </w:r>
      <w:r w:rsidR="00356FA9">
        <w:t xml:space="preserve"> 17 </w:t>
      </w:r>
      <w:r w:rsidRPr="00BD1E8B">
        <w:t>минут.</w:t>
      </w:r>
    </w:p>
    <w:p w:rsidR="001E7BE6" w:rsidRPr="00BD1E8B" w:rsidRDefault="001E7BE6" w:rsidP="001E7BE6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701FC4" w:rsidRPr="00701FC4">
        <w:rPr>
          <w:b/>
          <w:i/>
          <w:iCs/>
        </w:rPr>
        <w:t>Мухаметшин</w:t>
      </w:r>
      <w:r w:rsidR="00701FC4">
        <w:rPr>
          <w:b/>
          <w:i/>
          <w:iCs/>
        </w:rPr>
        <w:t>у</w:t>
      </w:r>
      <w:r w:rsidR="00701FC4" w:rsidRPr="00701FC4">
        <w:rPr>
          <w:b/>
          <w:i/>
          <w:iCs/>
        </w:rPr>
        <w:t xml:space="preserve"> Рамил</w:t>
      </w:r>
      <w:r w:rsidR="00701FC4">
        <w:rPr>
          <w:b/>
          <w:i/>
          <w:iCs/>
        </w:rPr>
        <w:t>ю</w:t>
      </w:r>
      <w:r w:rsidR="00701FC4" w:rsidRPr="00701FC4">
        <w:rPr>
          <w:b/>
          <w:i/>
          <w:iCs/>
        </w:rPr>
        <w:t xml:space="preserve"> Анварович</w:t>
      </w:r>
      <w:r w:rsidR="00701FC4">
        <w:rPr>
          <w:b/>
          <w:i/>
          <w:iCs/>
        </w:rPr>
        <w:t>у</w:t>
      </w:r>
      <w:r w:rsidR="00701FC4" w:rsidRPr="00B763FC">
        <w:rPr>
          <w:iCs/>
        </w:rPr>
        <w:t xml:space="preserve"> </w:t>
      </w:r>
      <w:r w:rsidRPr="00BD1E8B">
        <w:t>удостоверение установленного образца.</w:t>
      </w:r>
    </w:p>
    <w:p w:rsidR="001E7BE6" w:rsidRPr="00BD1E8B" w:rsidRDefault="001E7BE6" w:rsidP="001E7BE6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1E7BE6" w:rsidRPr="00BD1E8B" w:rsidRDefault="001E7BE6" w:rsidP="001E7BE6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701FC4" w:rsidRPr="00701FC4">
        <w:rPr>
          <w:b/>
          <w:i/>
          <w:iCs/>
        </w:rPr>
        <w:t>Мухаметшин</w:t>
      </w:r>
      <w:r w:rsidR="00701FC4">
        <w:rPr>
          <w:b/>
          <w:i/>
          <w:iCs/>
        </w:rPr>
        <w:t>е</w:t>
      </w:r>
      <w:r w:rsidR="00701FC4" w:rsidRPr="00701FC4">
        <w:rPr>
          <w:b/>
          <w:i/>
          <w:iCs/>
        </w:rPr>
        <w:t xml:space="preserve"> Рамил</w:t>
      </w:r>
      <w:r w:rsidR="00701FC4">
        <w:rPr>
          <w:b/>
          <w:i/>
          <w:iCs/>
        </w:rPr>
        <w:t>е</w:t>
      </w:r>
      <w:r w:rsidR="00701FC4" w:rsidRPr="00701FC4">
        <w:rPr>
          <w:b/>
          <w:i/>
          <w:iCs/>
        </w:rPr>
        <w:t xml:space="preserve"> Анварович</w:t>
      </w:r>
      <w:r w:rsidR="00701FC4">
        <w:rPr>
          <w:b/>
          <w:i/>
          <w:iCs/>
        </w:rPr>
        <w:t>е</w:t>
      </w:r>
      <w:r w:rsidR="00701FC4"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1E7BE6" w:rsidRPr="000E7EB1" w:rsidRDefault="001E7BE6" w:rsidP="001E7BE6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1E7BE6" w:rsidRDefault="001E7BE6" w:rsidP="001E7BE6">
      <w:pPr>
        <w:pStyle w:val="2"/>
        <w:spacing w:line="276" w:lineRule="auto"/>
        <w:ind w:left="540" w:firstLine="0"/>
      </w:pPr>
    </w:p>
    <w:p w:rsidR="001E7BE6" w:rsidRDefault="001E7BE6" w:rsidP="001E7BE6">
      <w:pPr>
        <w:pStyle w:val="2"/>
        <w:spacing w:line="276" w:lineRule="auto"/>
        <w:ind w:left="540" w:firstLine="0"/>
      </w:pPr>
    </w:p>
    <w:p w:rsidR="001E7BE6" w:rsidRPr="00BD1E8B" w:rsidRDefault="001E7BE6" w:rsidP="001E7BE6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1E7BE6" w:rsidRPr="00BD1E8B" w:rsidTr="00527753">
        <w:tc>
          <w:tcPr>
            <w:tcW w:w="4785" w:type="dxa"/>
          </w:tcPr>
          <w:p w:rsidR="001E7BE6" w:rsidRDefault="001E7BE6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1E7BE6" w:rsidRDefault="001E7BE6" w:rsidP="00527753">
            <w:pPr>
              <w:pStyle w:val="2"/>
              <w:spacing w:line="276" w:lineRule="auto"/>
              <w:ind w:firstLine="0"/>
              <w:jc w:val="left"/>
            </w:pPr>
          </w:p>
          <w:p w:rsidR="001E7BE6" w:rsidRPr="00BD1E8B" w:rsidRDefault="001E7BE6" w:rsidP="00527753">
            <w:pPr>
              <w:pStyle w:val="2"/>
              <w:spacing w:line="276" w:lineRule="auto"/>
              <w:ind w:firstLine="0"/>
              <w:jc w:val="left"/>
            </w:pPr>
          </w:p>
          <w:p w:rsidR="001E7BE6" w:rsidRPr="00BD1E8B" w:rsidRDefault="001E7BE6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1E7BE6" w:rsidRPr="00BD1E8B" w:rsidRDefault="001E7BE6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1E7BE6" w:rsidRPr="00BD1E8B" w:rsidTr="00527753">
        <w:tc>
          <w:tcPr>
            <w:tcW w:w="4785" w:type="dxa"/>
          </w:tcPr>
          <w:p w:rsidR="001E7BE6" w:rsidRPr="00BD1E8B" w:rsidRDefault="001E7BE6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1E7BE6" w:rsidRPr="00BD1E8B" w:rsidRDefault="001E7BE6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1E7BE6" w:rsidRDefault="001E7BE6" w:rsidP="001E7BE6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97" w:rsidRDefault="00777F97" w:rsidP="001836FC">
      <w:pPr>
        <w:spacing w:after="0" w:line="240" w:lineRule="auto"/>
      </w:pPr>
      <w:r>
        <w:separator/>
      </w:r>
    </w:p>
  </w:endnote>
  <w:endnote w:type="continuationSeparator" w:id="1">
    <w:p w:rsidR="00777F97" w:rsidRDefault="00777F97" w:rsidP="001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97" w:rsidRDefault="00777F97" w:rsidP="001836FC">
      <w:pPr>
        <w:spacing w:after="0" w:line="240" w:lineRule="auto"/>
      </w:pPr>
      <w:r>
        <w:separator/>
      </w:r>
    </w:p>
  </w:footnote>
  <w:footnote w:type="continuationSeparator" w:id="1">
    <w:p w:rsidR="00777F97" w:rsidRDefault="00777F97" w:rsidP="001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1836FC">
        <w:pPr>
          <w:pStyle w:val="a5"/>
          <w:jc w:val="center"/>
        </w:pPr>
        <w:r>
          <w:fldChar w:fldCharType="begin"/>
        </w:r>
        <w:r w:rsidR="00C02DC0">
          <w:instrText xml:space="preserve"> PAGE   \* MERGEFORMAT </w:instrText>
        </w:r>
        <w:r>
          <w:fldChar w:fldCharType="separate"/>
        </w:r>
        <w:r w:rsidR="00356FA9">
          <w:rPr>
            <w:noProof/>
          </w:rPr>
          <w:t>2</w:t>
        </w:r>
        <w:r>
          <w:fldChar w:fldCharType="end"/>
        </w:r>
      </w:p>
    </w:sdtContent>
  </w:sdt>
  <w:p w:rsidR="009F3091" w:rsidRDefault="00777F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E6"/>
    <w:rsid w:val="001836FC"/>
    <w:rsid w:val="001E7BE6"/>
    <w:rsid w:val="00356FA9"/>
    <w:rsid w:val="00446791"/>
    <w:rsid w:val="00701FC4"/>
    <w:rsid w:val="00777F97"/>
    <w:rsid w:val="0085485B"/>
    <w:rsid w:val="00C02DC0"/>
    <w:rsid w:val="00DE0450"/>
    <w:rsid w:val="00E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E7BE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E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E7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E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B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2016-08-01T13:44:00Z</cp:lastPrinted>
  <dcterms:created xsi:type="dcterms:W3CDTF">2016-07-31T10:36:00Z</dcterms:created>
  <dcterms:modified xsi:type="dcterms:W3CDTF">2016-08-01T13:45:00Z</dcterms:modified>
</cp:coreProperties>
</file>