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B1F0E0" wp14:editId="0172AE40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079B0" w:rsidTr="00F079B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79B0" w:rsidRDefault="00F07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080A65" w:rsidRPr="00080A65" w:rsidRDefault="00080A65" w:rsidP="00080A6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aps/>
          <w:spacing w:val="20"/>
          <w:sz w:val="28"/>
          <w:szCs w:val="28"/>
          <w:lang w:eastAsia="ru-RU"/>
        </w:rPr>
      </w:pPr>
      <w:r w:rsidRPr="00080A65">
        <w:rPr>
          <w:rFonts w:ascii="Times New Roman" w:eastAsia="Times New Roman" w:hAnsi="Times New Roman"/>
          <w:b/>
          <w:bCs/>
          <w:i/>
          <w:caps/>
          <w:spacing w:val="20"/>
          <w:sz w:val="28"/>
          <w:szCs w:val="28"/>
          <w:lang w:eastAsia="ru-RU"/>
        </w:rPr>
        <w:t>ПРОЕКТ</w:t>
      </w:r>
    </w:p>
    <w:p w:rsidR="00080A65" w:rsidRDefault="00080A65" w:rsidP="00F07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bookmarkStart w:id="0" w:name="_GoBack"/>
      <w:bookmarkEnd w:id="0"/>
    </w:p>
    <w:p w:rsidR="00F079B0" w:rsidRDefault="00F079B0" w:rsidP="00F07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F079B0" w:rsidRDefault="00F079B0" w:rsidP="00F079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079B0" w:rsidRDefault="00A5033F" w:rsidP="00F079B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</w:t>
      </w:r>
      <w:r w:rsidR="00080A6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</w:t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80A6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F079B0" w:rsidRDefault="00F079B0" w:rsidP="00F079B0">
      <w:pPr>
        <w:spacing w:after="1" w:line="220" w:lineRule="atLeast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0A65" w:rsidRDefault="00A5033F" w:rsidP="00080A65">
      <w:pPr>
        <w:tabs>
          <w:tab w:val="left" w:pos="4962"/>
          <w:tab w:val="left" w:pos="5812"/>
        </w:tabs>
        <w:spacing w:after="1" w:line="220" w:lineRule="atLeast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033F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</w:t>
      </w:r>
      <w:proofErr w:type="gramStart"/>
      <w:r w:rsidRPr="00A5033F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Калининского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 Челябинска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033F">
        <w:rPr>
          <w:rFonts w:ascii="Times New Roman" w:eastAsia="Times New Roman" w:hAnsi="Times New Roman"/>
          <w:sz w:val="26"/>
          <w:szCs w:val="26"/>
          <w:lang w:eastAsia="ru-RU"/>
        </w:rPr>
        <w:t>от 28.12.202</w:t>
      </w:r>
      <w:r w:rsidR="00256CF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A5033F">
        <w:rPr>
          <w:rFonts w:ascii="Times New Roman" w:eastAsia="Times New Roman" w:hAnsi="Times New Roman"/>
          <w:sz w:val="26"/>
          <w:szCs w:val="26"/>
          <w:lang w:eastAsia="ru-RU"/>
        </w:rPr>
        <w:t xml:space="preserve"> № 19/</w:t>
      </w:r>
      <w:r w:rsidR="00080A6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5033F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080A65">
        <w:rPr>
          <w:rFonts w:ascii="Times New Roman" w:hAnsi="Times New Roman"/>
          <w:sz w:val="26"/>
          <w:szCs w:val="26"/>
        </w:rPr>
        <w:t xml:space="preserve">Об утверждении </w:t>
      </w:r>
      <w:r w:rsidR="00080A6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Порядка  </w:t>
      </w:r>
      <w:r w:rsidR="00080A65" w:rsidRPr="008734BC">
        <w:rPr>
          <w:rFonts w:ascii="Times New Roman" w:eastAsia="Times New Roman" w:hAnsi="Times New Roman"/>
          <w:sz w:val="26"/>
          <w:szCs w:val="26"/>
          <w:lang w:eastAsia="ru-RU"/>
        </w:rPr>
        <w:t>определения части территории Калининского района,</w:t>
      </w:r>
    </w:p>
    <w:p w:rsidR="00F079B0" w:rsidRDefault="00080A65" w:rsidP="00080A65">
      <w:pPr>
        <w:tabs>
          <w:tab w:val="left" w:pos="4962"/>
          <w:tab w:val="left" w:pos="5812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6"/>
          <w:szCs w:val="26"/>
        </w:rPr>
      </w:pPr>
      <w:r w:rsidRPr="008734B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proofErr w:type="gramStart"/>
      <w:r w:rsidRPr="008734BC">
        <w:rPr>
          <w:rFonts w:ascii="Times New Roman" w:eastAsia="Times New Roman" w:hAnsi="Times New Roman"/>
          <w:sz w:val="26"/>
          <w:szCs w:val="26"/>
          <w:lang w:eastAsia="ru-RU"/>
        </w:rPr>
        <w:t>которой</w:t>
      </w:r>
      <w:proofErr w:type="gramEnd"/>
      <w:r w:rsidRPr="008734BC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реализовываться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734BC">
        <w:rPr>
          <w:rFonts w:ascii="Times New Roman" w:eastAsia="Times New Roman" w:hAnsi="Times New Roman"/>
          <w:sz w:val="26"/>
          <w:szCs w:val="26"/>
          <w:lang w:eastAsia="ru-RU"/>
        </w:rPr>
        <w:t>инициативные проекты</w:t>
      </w:r>
      <w:r w:rsidR="00ED22CD">
        <w:rPr>
          <w:rFonts w:ascii="Times New Roman" w:hAnsi="Times New Roman"/>
          <w:sz w:val="26"/>
          <w:szCs w:val="26"/>
        </w:rPr>
        <w:t>»</w:t>
      </w:r>
      <w:r w:rsidR="00F079B0">
        <w:rPr>
          <w:rFonts w:ascii="Times New Roman" w:hAnsi="Times New Roman"/>
          <w:sz w:val="26"/>
          <w:szCs w:val="26"/>
        </w:rPr>
        <w:t xml:space="preserve"> </w:t>
      </w:r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 Бюджетным кодексом Российской Федерации,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6 октября 2003 года </w:t>
      </w:r>
      <w:r w:rsidR="00AA309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законом Челябинской области </w:t>
      </w:r>
      <w:r w:rsidRPr="00F079B0">
        <w:rPr>
          <w:rFonts w:ascii="Times New Roman" w:hAnsi="Times New Roman"/>
          <w:sz w:val="26"/>
          <w:szCs w:val="26"/>
        </w:rPr>
        <w:t>от 22 декабря 2020 № 2</w:t>
      </w:r>
      <w:r>
        <w:rPr>
          <w:rFonts w:ascii="Times New Roman" w:hAnsi="Times New Roman"/>
          <w:sz w:val="26"/>
          <w:szCs w:val="26"/>
        </w:rPr>
        <w:t>8</w:t>
      </w:r>
      <w:r w:rsidRPr="00F079B0">
        <w:rPr>
          <w:rFonts w:ascii="Times New Roman" w:hAnsi="Times New Roman"/>
          <w:sz w:val="26"/>
          <w:szCs w:val="26"/>
        </w:rPr>
        <w:t>8-ЗО</w:t>
      </w:r>
      <w:r>
        <w:rPr>
          <w:rFonts w:ascii="Times New Roman" w:hAnsi="Times New Roman"/>
          <w:sz w:val="26"/>
          <w:szCs w:val="26"/>
        </w:rPr>
        <w:t xml:space="preserve">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proofErr w:type="gramEnd"/>
    </w:p>
    <w:p w:rsidR="003D67A4" w:rsidRPr="003D67A4" w:rsidRDefault="003D67A4" w:rsidP="003D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Совет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депутато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в Калининского района города Челябинска второго созыва</w:t>
      </w:r>
      <w:proofErr w:type="gramEnd"/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Е Ш А Е Т:</w:t>
      </w:r>
    </w:p>
    <w:p w:rsidR="003D67A4" w:rsidRPr="003D67A4" w:rsidRDefault="003D67A4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624FE" w:rsidRPr="00F624FE" w:rsidRDefault="00F079B0" w:rsidP="00080A65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ED22CD" w:rsidRPr="00E259E6">
        <w:rPr>
          <w:rFonts w:ascii="Times New Roman" w:hAnsi="Times New Roman"/>
          <w:sz w:val="26"/>
          <w:szCs w:val="26"/>
        </w:rPr>
        <w:t>Внести изменение в решени</w:t>
      </w:r>
      <w:r w:rsidR="00F624FE">
        <w:rPr>
          <w:rFonts w:ascii="Times New Roman" w:hAnsi="Times New Roman"/>
          <w:sz w:val="26"/>
          <w:szCs w:val="26"/>
        </w:rPr>
        <w:t>е</w:t>
      </w:r>
      <w:r w:rsidR="00ED22CD" w:rsidRPr="00E259E6">
        <w:rPr>
          <w:rFonts w:ascii="Times New Roman" w:hAnsi="Times New Roman"/>
          <w:sz w:val="26"/>
          <w:szCs w:val="26"/>
        </w:rPr>
        <w:t xml:space="preserve"> </w:t>
      </w:r>
      <w:r w:rsidR="00ED22CD" w:rsidRPr="00BC2E62">
        <w:rPr>
          <w:rFonts w:ascii="Times New Roman" w:hAnsi="Times New Roman"/>
          <w:sz w:val="26"/>
          <w:szCs w:val="26"/>
        </w:rPr>
        <w:t xml:space="preserve">Совета депутатов Калининского района города Челябинска </w:t>
      </w:r>
      <w:r w:rsidR="00ED22CD" w:rsidRPr="00F624FE">
        <w:rPr>
          <w:rFonts w:ascii="Times New Roman" w:hAnsi="Times New Roman"/>
          <w:sz w:val="26"/>
          <w:szCs w:val="26"/>
        </w:rPr>
        <w:t>от 28.12.2020 № 19/</w:t>
      </w:r>
      <w:r w:rsidR="00080A65">
        <w:rPr>
          <w:rFonts w:ascii="Times New Roman" w:hAnsi="Times New Roman"/>
          <w:sz w:val="26"/>
          <w:szCs w:val="26"/>
        </w:rPr>
        <w:t>2</w:t>
      </w:r>
      <w:r w:rsidR="00ED22CD" w:rsidRPr="00F624FE">
        <w:rPr>
          <w:rFonts w:ascii="Times New Roman" w:hAnsi="Times New Roman"/>
          <w:sz w:val="26"/>
          <w:szCs w:val="26"/>
        </w:rPr>
        <w:t xml:space="preserve"> «</w:t>
      </w:r>
      <w:r w:rsidR="00080A65">
        <w:rPr>
          <w:rFonts w:ascii="Times New Roman" w:hAnsi="Times New Roman"/>
          <w:sz w:val="26"/>
          <w:szCs w:val="26"/>
        </w:rPr>
        <w:t xml:space="preserve">Об утверждении </w:t>
      </w:r>
      <w:r w:rsidR="00080A65" w:rsidRPr="00080A65">
        <w:rPr>
          <w:rFonts w:ascii="Times New Roman" w:hAnsi="Times New Roman"/>
          <w:sz w:val="26"/>
          <w:szCs w:val="26"/>
        </w:rPr>
        <w:t>Порядка  определения части территории Калининского района, на которой могут реализовываться инициативные проекты</w:t>
      </w:r>
      <w:r w:rsidR="00ED22CD" w:rsidRPr="00F624FE">
        <w:rPr>
          <w:rFonts w:ascii="Times New Roman" w:hAnsi="Times New Roman"/>
          <w:sz w:val="26"/>
          <w:szCs w:val="26"/>
        </w:rPr>
        <w:t xml:space="preserve">», </w:t>
      </w:r>
      <w:r w:rsidR="00F624FE" w:rsidRPr="00F624FE">
        <w:rPr>
          <w:rFonts w:ascii="Times New Roman" w:hAnsi="Times New Roman"/>
          <w:sz w:val="26"/>
          <w:szCs w:val="26"/>
        </w:rPr>
        <w:t xml:space="preserve">изложив Приложение в новой </w:t>
      </w:r>
      <w:hyperlink r:id="rId8" w:history="1">
        <w:r w:rsidR="00F624FE" w:rsidRPr="00F624FE">
          <w:rPr>
            <w:rFonts w:ascii="Times New Roman" w:hAnsi="Times New Roman"/>
            <w:sz w:val="26"/>
            <w:szCs w:val="26"/>
          </w:rPr>
          <w:t>редакции</w:t>
        </w:r>
      </w:hyperlink>
      <w:r w:rsidR="00F624FE" w:rsidRPr="00F624FE">
        <w:rPr>
          <w:rFonts w:ascii="Times New Roman" w:hAnsi="Times New Roman"/>
          <w:sz w:val="26"/>
          <w:szCs w:val="26"/>
        </w:rPr>
        <w:t xml:space="preserve"> (</w:t>
      </w:r>
      <w:r w:rsidR="00F624FE">
        <w:rPr>
          <w:rFonts w:ascii="Times New Roman" w:hAnsi="Times New Roman"/>
          <w:sz w:val="26"/>
          <w:szCs w:val="26"/>
        </w:rPr>
        <w:t>П</w:t>
      </w:r>
      <w:r w:rsidR="00F624FE" w:rsidRPr="00F624FE">
        <w:rPr>
          <w:rFonts w:ascii="Times New Roman" w:hAnsi="Times New Roman"/>
          <w:sz w:val="26"/>
          <w:szCs w:val="26"/>
        </w:rPr>
        <w:t>риложение к</w:t>
      </w:r>
      <w:proofErr w:type="gramEnd"/>
      <w:r w:rsidR="00F624FE" w:rsidRPr="00F624FE">
        <w:rPr>
          <w:rFonts w:ascii="Times New Roman" w:hAnsi="Times New Roman"/>
          <w:sz w:val="26"/>
          <w:szCs w:val="26"/>
        </w:rPr>
        <w:t xml:space="preserve"> настоящему решению)</w:t>
      </w:r>
      <w:r w:rsidR="00F624FE">
        <w:rPr>
          <w:rFonts w:ascii="Times New Roman" w:hAnsi="Times New Roman"/>
          <w:sz w:val="26"/>
          <w:szCs w:val="26"/>
        </w:rPr>
        <w:t>.</w:t>
      </w:r>
    </w:p>
    <w:p w:rsidR="00F079B0" w:rsidRDefault="00F079B0" w:rsidP="00504EA0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F624FE">
        <w:rPr>
          <w:rFonts w:ascii="Times New Roman" w:hAnsi="Times New Roman"/>
          <w:sz w:val="26"/>
          <w:szCs w:val="26"/>
        </w:rPr>
        <w:t xml:space="preserve">2. Внести настоящее решение в раздел </w:t>
      </w:r>
      <w:r w:rsidR="003D67A4" w:rsidRPr="00F624FE">
        <w:rPr>
          <w:rFonts w:ascii="Times New Roman" w:hAnsi="Times New Roman"/>
          <w:sz w:val="26"/>
          <w:szCs w:val="26"/>
        </w:rPr>
        <w:t>11</w:t>
      </w:r>
      <w:r w:rsidRPr="00F624FE">
        <w:rPr>
          <w:rFonts w:ascii="Times New Roman" w:hAnsi="Times New Roman"/>
          <w:sz w:val="26"/>
          <w:szCs w:val="26"/>
        </w:rPr>
        <w:t xml:space="preserve"> «</w:t>
      </w:r>
      <w:r w:rsidR="003D67A4" w:rsidRPr="00F624FE">
        <w:rPr>
          <w:rFonts w:ascii="Times New Roman" w:hAnsi="Times New Roman"/>
          <w:sz w:val="26"/>
          <w:szCs w:val="26"/>
        </w:rPr>
        <w:t>Прочие вопросы</w:t>
      </w:r>
      <w:r w:rsidRPr="00F624FE">
        <w:rPr>
          <w:rFonts w:ascii="Times New Roman" w:hAnsi="Times New Roman"/>
          <w:sz w:val="26"/>
          <w:szCs w:val="26"/>
        </w:rPr>
        <w:t>» нормативной правовой базы местного самоуправления Калининского района города</w:t>
      </w:r>
      <w:r>
        <w:rPr>
          <w:rFonts w:ascii="Times New Roman" w:hAnsi="Times New Roman"/>
          <w:sz w:val="26"/>
          <w:szCs w:val="26"/>
        </w:rPr>
        <w:t xml:space="preserve"> Челябинска.</w:t>
      </w:r>
    </w:p>
    <w:p w:rsidR="00F079B0" w:rsidRDefault="00F079B0" w:rsidP="00504EA0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80A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Контроль исполнения настоящего решения поручить постоянной комиссии </w:t>
      </w:r>
      <w:proofErr w:type="gramStart"/>
      <w:r>
        <w:rPr>
          <w:rFonts w:ascii="Times New Roman" w:hAnsi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>
        <w:rPr>
          <w:rFonts w:ascii="Times New Roman" w:hAnsi="Times New Roman"/>
          <w:sz w:val="26"/>
          <w:szCs w:val="26"/>
        </w:rPr>
        <w:t xml:space="preserve"> по </w:t>
      </w:r>
      <w:r w:rsidR="00AA3092">
        <w:rPr>
          <w:rFonts w:ascii="Times New Roman" w:hAnsi="Times New Roman"/>
          <w:sz w:val="26"/>
          <w:szCs w:val="26"/>
        </w:rPr>
        <w:t xml:space="preserve">местному самоуправлению и безопасности жизнедеятельности населения </w:t>
      </w:r>
      <w:r w:rsidR="00AA3092" w:rsidRPr="002B0062">
        <w:rPr>
          <w:rFonts w:ascii="Times New Roman" w:hAnsi="Times New Roman"/>
          <w:sz w:val="26"/>
          <w:szCs w:val="26"/>
        </w:rPr>
        <w:t>(</w:t>
      </w:r>
      <w:r w:rsidR="00AA3092">
        <w:rPr>
          <w:rFonts w:ascii="Times New Roman" w:hAnsi="Times New Roman"/>
          <w:sz w:val="26"/>
          <w:szCs w:val="26"/>
        </w:rPr>
        <w:t xml:space="preserve">М.В. </w:t>
      </w:r>
      <w:proofErr w:type="spellStart"/>
      <w:r w:rsidR="00AA3092">
        <w:rPr>
          <w:rFonts w:ascii="Times New Roman" w:hAnsi="Times New Roman"/>
          <w:sz w:val="26"/>
          <w:szCs w:val="26"/>
        </w:rPr>
        <w:t>Косман</w:t>
      </w:r>
      <w:proofErr w:type="spellEnd"/>
      <w:r w:rsidR="00AA3092" w:rsidRPr="002B006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F079B0" w:rsidRPr="00F624FE" w:rsidRDefault="00F079B0" w:rsidP="00F624FE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Настоящее решение подлежит опубликованию </w:t>
      </w:r>
      <w:r w:rsidRPr="00F624FE">
        <w:rPr>
          <w:rFonts w:ascii="Times New Roman" w:hAnsi="Times New Roman"/>
          <w:sz w:val="26"/>
          <w:szCs w:val="26"/>
        </w:rPr>
        <w:t xml:space="preserve">в печатном средстве массовой информации и размещению на официальном сайте Администрации района в  информационно-телекоммуникационной сети </w:t>
      </w:r>
      <w:r w:rsidR="00AA3092" w:rsidRPr="00F624FE">
        <w:rPr>
          <w:rFonts w:ascii="Times New Roman" w:hAnsi="Times New Roman"/>
          <w:sz w:val="26"/>
          <w:szCs w:val="26"/>
        </w:rPr>
        <w:t>«</w:t>
      </w:r>
      <w:r w:rsidRPr="00F624FE">
        <w:rPr>
          <w:rFonts w:ascii="Times New Roman" w:hAnsi="Times New Roman"/>
          <w:sz w:val="26"/>
          <w:szCs w:val="26"/>
        </w:rPr>
        <w:t>Интернет</w:t>
      </w:r>
      <w:r w:rsidR="00AA3092" w:rsidRPr="00F624FE">
        <w:rPr>
          <w:rFonts w:ascii="Times New Roman" w:hAnsi="Times New Roman"/>
          <w:sz w:val="26"/>
          <w:szCs w:val="26"/>
        </w:rPr>
        <w:t>»</w:t>
      </w:r>
      <w:r w:rsidRPr="00F624FE">
        <w:rPr>
          <w:rFonts w:ascii="Times New Roman" w:hAnsi="Times New Roman"/>
          <w:sz w:val="26"/>
          <w:szCs w:val="26"/>
        </w:rPr>
        <w:t>.</w:t>
      </w:r>
    </w:p>
    <w:p w:rsidR="005D6A29" w:rsidRPr="005D6A29" w:rsidRDefault="00F079B0" w:rsidP="00080A65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4FE">
        <w:rPr>
          <w:rFonts w:ascii="Times New Roman" w:hAnsi="Times New Roman"/>
          <w:sz w:val="26"/>
          <w:szCs w:val="26"/>
        </w:rPr>
        <w:lastRenderedPageBreak/>
        <w:t xml:space="preserve">5. </w:t>
      </w:r>
      <w:r w:rsidR="005D6A29" w:rsidRPr="00F624FE">
        <w:rPr>
          <w:rFonts w:ascii="Times New Roman" w:hAnsi="Times New Roman"/>
          <w:sz w:val="26"/>
          <w:szCs w:val="26"/>
        </w:rPr>
        <w:t>Настоящее решение вступает в силу со дня подписания и подлежит официальному опубликованию (обнародованию</w:t>
      </w:r>
      <w:r w:rsidR="005D6A29" w:rsidRPr="005D6A29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079B0" w:rsidRPr="005D6A29" w:rsidRDefault="00F079B0" w:rsidP="00F079B0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1B78" w:rsidRDefault="00D51B78" w:rsidP="00F079B0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D51B78" w:rsidRDefault="00D51B78" w:rsidP="00F079B0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AA3092" w:rsidRPr="002B006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AA3092" w:rsidRPr="002B006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DE1B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В.В. Некрасов</w:t>
      </w:r>
    </w:p>
    <w:p w:rsidR="00AA3092" w:rsidRPr="002B006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309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Калининского района  </w:t>
      </w:r>
    </w:p>
    <w:p w:rsidR="00AA309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Челябинска                   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DE1B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С.В. Колесник</w:t>
      </w:r>
    </w:p>
    <w:p w:rsidR="00AA309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9B0" w:rsidRDefault="00F079B0" w:rsidP="00F079B0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79B0" w:rsidRDefault="00F079B0" w:rsidP="00F079B0"/>
    <w:p w:rsidR="000344D6" w:rsidRDefault="000344D6"/>
    <w:p w:rsidR="00D51B78" w:rsidRDefault="00D51B78"/>
    <w:p w:rsidR="00D51B78" w:rsidRDefault="00D51B78"/>
    <w:p w:rsidR="00D51B78" w:rsidRDefault="00D51B78"/>
    <w:p w:rsidR="00D51B78" w:rsidRDefault="00D51B78"/>
    <w:p w:rsidR="00ED22CD" w:rsidRDefault="00ED22CD"/>
    <w:p w:rsidR="00ED22CD" w:rsidRDefault="00ED22CD"/>
    <w:p w:rsidR="00ED22CD" w:rsidRDefault="00ED22CD"/>
    <w:p w:rsidR="00ED22CD" w:rsidRDefault="00ED22CD"/>
    <w:p w:rsidR="00ED22CD" w:rsidRDefault="00ED22CD"/>
    <w:p w:rsidR="00ED22CD" w:rsidRDefault="00ED22CD"/>
    <w:p w:rsidR="00ED22CD" w:rsidRDefault="00ED22CD"/>
    <w:p w:rsidR="00ED22CD" w:rsidRDefault="00ED22CD"/>
    <w:p w:rsidR="00080A65" w:rsidRDefault="00080A65"/>
    <w:p w:rsidR="00080A65" w:rsidRDefault="00080A65"/>
    <w:p w:rsidR="00080A65" w:rsidRDefault="00080A65"/>
    <w:p w:rsidR="00080A65" w:rsidRDefault="00080A65"/>
    <w:p w:rsidR="00080A65" w:rsidRDefault="00080A65"/>
    <w:p w:rsidR="00ED22CD" w:rsidRDefault="00ED22CD"/>
    <w:p w:rsidR="001D3DDA" w:rsidRDefault="001D3DDA"/>
    <w:p w:rsidR="00ED22CD" w:rsidRDefault="00ED22CD"/>
    <w:p w:rsidR="00ED22CD" w:rsidRPr="00ED22CD" w:rsidRDefault="00ED22CD" w:rsidP="00ED22C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D22CD">
        <w:rPr>
          <w:rFonts w:ascii="Times New Roman" w:hAnsi="Times New Roman"/>
        </w:rPr>
        <w:lastRenderedPageBreak/>
        <w:t xml:space="preserve">Приложение </w:t>
      </w:r>
    </w:p>
    <w:p w:rsidR="00ED22CD" w:rsidRPr="00ED22CD" w:rsidRDefault="00ED22CD" w:rsidP="00ED22C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D22CD">
        <w:rPr>
          <w:rFonts w:ascii="Times New Roman" w:hAnsi="Times New Roman"/>
        </w:rPr>
        <w:t xml:space="preserve">к </w:t>
      </w:r>
      <w:r w:rsidR="00080A65">
        <w:rPr>
          <w:rFonts w:ascii="Times New Roman" w:hAnsi="Times New Roman"/>
        </w:rPr>
        <w:t xml:space="preserve">проекту </w:t>
      </w:r>
      <w:r w:rsidRPr="00ED22CD">
        <w:rPr>
          <w:rFonts w:ascii="Times New Roman" w:hAnsi="Times New Roman"/>
        </w:rPr>
        <w:t xml:space="preserve">решению </w:t>
      </w:r>
    </w:p>
    <w:p w:rsidR="00ED22CD" w:rsidRPr="00ED22CD" w:rsidRDefault="00ED22CD" w:rsidP="00ED22CD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ED22CD">
        <w:rPr>
          <w:rFonts w:ascii="Times New Roman" w:hAnsi="Times New Roman"/>
        </w:rPr>
        <w:t>Совета депутатов</w:t>
      </w:r>
    </w:p>
    <w:p w:rsidR="00ED22CD" w:rsidRDefault="00ED22CD" w:rsidP="00ED22CD">
      <w:pPr>
        <w:spacing w:after="0" w:line="240" w:lineRule="auto"/>
        <w:ind w:right="-2"/>
        <w:contextualSpacing/>
        <w:jc w:val="right"/>
        <w:rPr>
          <w:rFonts w:ascii="Times New Roman" w:hAnsi="Times New Roman"/>
        </w:rPr>
      </w:pPr>
      <w:r w:rsidRPr="00ED22CD">
        <w:rPr>
          <w:rFonts w:ascii="Times New Roman" w:hAnsi="Times New Roman"/>
        </w:rPr>
        <w:t>Калининского района</w:t>
      </w:r>
    </w:p>
    <w:p w:rsidR="00ED22CD" w:rsidRPr="00ED22CD" w:rsidRDefault="00ED22CD" w:rsidP="00ED22CD">
      <w:pPr>
        <w:spacing w:after="0" w:line="240" w:lineRule="auto"/>
        <w:ind w:right="-2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города Челябинска</w:t>
      </w:r>
    </w:p>
    <w:p w:rsidR="00ED22CD" w:rsidRPr="00ED22CD" w:rsidRDefault="00ED22CD" w:rsidP="00ED22CD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ED22CD">
        <w:rPr>
          <w:rFonts w:ascii="Times New Roman" w:hAnsi="Times New Roman"/>
        </w:rPr>
        <w:t>13.01.2021 г. № 20/2</w:t>
      </w:r>
    </w:p>
    <w:p w:rsidR="00ED22CD" w:rsidRDefault="00ED22CD" w:rsidP="00ED22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22CD" w:rsidRPr="00ED22CD" w:rsidRDefault="00ED22CD" w:rsidP="00ED22CD">
      <w:pPr>
        <w:tabs>
          <w:tab w:val="left" w:pos="52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80A65" w:rsidRPr="00080A65" w:rsidRDefault="00080A65" w:rsidP="001D3DD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080A65">
        <w:rPr>
          <w:rFonts w:ascii="Times New Roman" w:hAnsi="Times New Roman"/>
          <w:b/>
          <w:spacing w:val="-6"/>
          <w:sz w:val="24"/>
          <w:szCs w:val="24"/>
        </w:rPr>
        <w:t xml:space="preserve">ПОРЯДОК </w:t>
      </w:r>
    </w:p>
    <w:p w:rsidR="00080A65" w:rsidRPr="00080A65" w:rsidRDefault="00080A65" w:rsidP="001D3DD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080A65">
        <w:rPr>
          <w:rFonts w:ascii="Times New Roman" w:hAnsi="Times New Roman"/>
          <w:b/>
          <w:spacing w:val="-6"/>
          <w:sz w:val="24"/>
          <w:szCs w:val="24"/>
        </w:rPr>
        <w:t xml:space="preserve">определения </w:t>
      </w:r>
      <w:proofErr w:type="gramStart"/>
      <w:r w:rsidRPr="00080A65">
        <w:rPr>
          <w:rFonts w:ascii="Times New Roman" w:hAnsi="Times New Roman"/>
          <w:b/>
          <w:spacing w:val="-6"/>
          <w:sz w:val="24"/>
          <w:szCs w:val="24"/>
        </w:rPr>
        <w:t>части территории Калининского района города Челябинска</w:t>
      </w:r>
      <w:proofErr w:type="gramEnd"/>
      <w:r w:rsidRPr="00080A65">
        <w:rPr>
          <w:rFonts w:ascii="Times New Roman" w:hAnsi="Times New Roman"/>
          <w:b/>
          <w:spacing w:val="-6"/>
          <w:sz w:val="24"/>
          <w:szCs w:val="24"/>
        </w:rPr>
        <w:t xml:space="preserve">, </w:t>
      </w:r>
    </w:p>
    <w:p w:rsidR="00080A65" w:rsidRPr="00080A65" w:rsidRDefault="00080A65" w:rsidP="001D3DD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080A65">
        <w:rPr>
          <w:rFonts w:ascii="Times New Roman" w:hAnsi="Times New Roman"/>
          <w:b/>
          <w:spacing w:val="-6"/>
          <w:sz w:val="24"/>
          <w:szCs w:val="24"/>
        </w:rPr>
        <w:t xml:space="preserve">на </w:t>
      </w:r>
      <w:proofErr w:type="gramStart"/>
      <w:r w:rsidRPr="00080A65">
        <w:rPr>
          <w:rFonts w:ascii="Times New Roman" w:hAnsi="Times New Roman"/>
          <w:b/>
          <w:spacing w:val="-6"/>
          <w:sz w:val="24"/>
          <w:szCs w:val="24"/>
        </w:rPr>
        <w:t>который</w:t>
      </w:r>
      <w:proofErr w:type="gramEnd"/>
      <w:r w:rsidRPr="00080A65">
        <w:rPr>
          <w:rFonts w:ascii="Times New Roman" w:hAnsi="Times New Roman"/>
          <w:b/>
          <w:spacing w:val="-6"/>
          <w:sz w:val="24"/>
          <w:szCs w:val="24"/>
        </w:rPr>
        <w:t xml:space="preserve"> могут реализовываться инициативные проекты </w:t>
      </w:r>
    </w:p>
    <w:p w:rsidR="00080A65" w:rsidRPr="00080A65" w:rsidRDefault="00080A65" w:rsidP="00080A65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80A65" w:rsidRPr="00080A65" w:rsidRDefault="00080A65" w:rsidP="001D3DDA">
      <w:pPr>
        <w:pStyle w:val="a7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A6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80A65">
        <w:rPr>
          <w:rFonts w:ascii="Times New Roman" w:hAnsi="Times New Roman"/>
          <w:sz w:val="24"/>
          <w:szCs w:val="24"/>
        </w:rPr>
        <w:t>Порядок (далее – настоящий порядок) устанавливает процедуру определения части территории Калининского района города Челябинска, на которой могут реализовываться инициативные проекты (далее – предполагаемая часть территории), выдвигаемые для получения финансовой поддержки за счет средств бюджета Калининского района города Челябинска.</w:t>
      </w:r>
      <w:proofErr w:type="gramEnd"/>
    </w:p>
    <w:p w:rsidR="00080A65" w:rsidRPr="001D3DDA" w:rsidRDefault="00080A65" w:rsidP="001D3DDA">
      <w:pPr>
        <w:pStyle w:val="Standard"/>
        <w:tabs>
          <w:tab w:val="left" w:pos="2880"/>
        </w:tabs>
        <w:ind w:firstLine="709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1D3DDA">
        <w:rPr>
          <w:rFonts w:ascii="Times New Roman" w:eastAsia="Calibri" w:hAnsi="Times New Roman" w:cs="Times New Roman"/>
          <w:kern w:val="0"/>
          <w:lang w:eastAsia="en-US" w:bidi="ar-SA"/>
        </w:rPr>
        <w:t xml:space="preserve">2. Предполагаемая часть территории устанавливается Администрацией города Челябинска в соответствии с требованиями законодательства Российской Федерации </w:t>
      </w:r>
      <w:r w:rsidR="001D3DDA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</w:t>
      </w:r>
      <w:r w:rsidRPr="001D3DDA">
        <w:rPr>
          <w:rFonts w:ascii="Times New Roman" w:eastAsia="Calibri" w:hAnsi="Times New Roman" w:cs="Times New Roman"/>
          <w:kern w:val="0"/>
          <w:lang w:eastAsia="en-US" w:bidi="ar-SA"/>
        </w:rPr>
        <w:t>(в том числе градостроительного и земельного) в порядке, установленном решением Челябинской городской Думы.</w:t>
      </w:r>
    </w:p>
    <w:p w:rsidR="00ED22CD" w:rsidRPr="00080A65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2CD" w:rsidRPr="00080A65" w:rsidRDefault="00ED22CD" w:rsidP="00ED22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2CD" w:rsidRPr="00080A65" w:rsidRDefault="00ED22CD" w:rsidP="00ED2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2CD" w:rsidRPr="00080A65" w:rsidRDefault="00ED22CD" w:rsidP="00ED22C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A65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ED22CD" w:rsidRPr="00080A65" w:rsidRDefault="00ED22CD" w:rsidP="00ED22CD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A65"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 города Челябинска                                                           В.В. Некрасов</w:t>
      </w:r>
    </w:p>
    <w:p w:rsidR="00ED22CD" w:rsidRPr="00080A65" w:rsidRDefault="00ED22CD" w:rsidP="00ED22CD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2CD" w:rsidRPr="00080A65" w:rsidRDefault="00ED22CD" w:rsidP="00ED22CD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A6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Калининского района                        </w:t>
      </w:r>
    </w:p>
    <w:p w:rsidR="00ED22CD" w:rsidRPr="00080A65" w:rsidRDefault="00ED22CD" w:rsidP="00ED22CD">
      <w:pPr>
        <w:widowControl w:val="0"/>
        <w:tabs>
          <w:tab w:val="left" w:pos="8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0A65">
        <w:rPr>
          <w:rFonts w:ascii="Times New Roman" w:eastAsia="Times New Roman" w:hAnsi="Times New Roman"/>
          <w:sz w:val="24"/>
          <w:szCs w:val="24"/>
          <w:lang w:eastAsia="ru-RU"/>
        </w:rPr>
        <w:t>города Челябинска                                                                                                 С.В. Колесник</w:t>
      </w:r>
    </w:p>
    <w:p w:rsidR="00ED22CD" w:rsidRPr="00080A65" w:rsidRDefault="00ED22CD" w:rsidP="00ED22CD">
      <w:pPr>
        <w:spacing w:after="0" w:line="240" w:lineRule="auto"/>
        <w:rPr>
          <w:sz w:val="24"/>
          <w:szCs w:val="24"/>
        </w:rPr>
      </w:pPr>
    </w:p>
    <w:sectPr w:rsidR="00ED22CD" w:rsidRPr="0008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D91"/>
    <w:multiLevelType w:val="hybridMultilevel"/>
    <w:tmpl w:val="B13852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D029B"/>
    <w:multiLevelType w:val="multilevel"/>
    <w:tmpl w:val="EA1CF1C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29242B"/>
    <w:multiLevelType w:val="multilevel"/>
    <w:tmpl w:val="0024DA2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3"/>
    <w:rsid w:val="00014B08"/>
    <w:rsid w:val="000344D6"/>
    <w:rsid w:val="00080A65"/>
    <w:rsid w:val="000F1C93"/>
    <w:rsid w:val="001D3DDA"/>
    <w:rsid w:val="00256CF2"/>
    <w:rsid w:val="003D67A4"/>
    <w:rsid w:val="00504EA0"/>
    <w:rsid w:val="005D6A29"/>
    <w:rsid w:val="007E01E1"/>
    <w:rsid w:val="00A0195A"/>
    <w:rsid w:val="00A5033F"/>
    <w:rsid w:val="00AA3092"/>
    <w:rsid w:val="00B85944"/>
    <w:rsid w:val="00D51B78"/>
    <w:rsid w:val="00DE1BBD"/>
    <w:rsid w:val="00E75553"/>
    <w:rsid w:val="00ED22CD"/>
    <w:rsid w:val="00F079B0"/>
    <w:rsid w:val="00F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B0"/>
    <w:rPr>
      <w:color w:val="0000FF"/>
      <w:u w:val="single"/>
    </w:rPr>
  </w:style>
  <w:style w:type="paragraph" w:styleId="a4">
    <w:name w:val="No Spacing"/>
    <w:uiPriority w:val="1"/>
    <w:qFormat/>
    <w:rsid w:val="00F079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D51B7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3D67A4"/>
    <w:pPr>
      <w:ind w:left="720"/>
      <w:contextualSpacing/>
    </w:pPr>
  </w:style>
  <w:style w:type="paragraph" w:customStyle="1" w:styleId="Standard">
    <w:name w:val="Standard"/>
    <w:rsid w:val="00080A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B0"/>
    <w:rPr>
      <w:color w:val="0000FF"/>
      <w:u w:val="single"/>
    </w:rPr>
  </w:style>
  <w:style w:type="paragraph" w:styleId="a4">
    <w:name w:val="No Spacing"/>
    <w:uiPriority w:val="1"/>
    <w:qFormat/>
    <w:rsid w:val="00F079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D51B7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3D67A4"/>
    <w:pPr>
      <w:ind w:left="720"/>
      <w:contextualSpacing/>
    </w:pPr>
  </w:style>
  <w:style w:type="paragraph" w:customStyle="1" w:styleId="Standard">
    <w:name w:val="Standard"/>
    <w:rsid w:val="00080A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D58CFE745A85896AF4C9E44D809DDB93FF29882B41F9E36A3DDBAA4963B005B0810E0261AA910ACDFB22451CA97608E9C1EEnBn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DCF302C6126A3AEAD5463E223A67386550D4DF95A17EE9FCD073AC7146F054897BA18EFD86EBBC6BE0642E6E27BBC1FFD9938941m47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3</cp:revision>
  <cp:lastPrinted>2020-12-24T04:54:00Z</cp:lastPrinted>
  <dcterms:created xsi:type="dcterms:W3CDTF">2021-01-13T10:54:00Z</dcterms:created>
  <dcterms:modified xsi:type="dcterms:W3CDTF">2021-01-13T11:05:00Z</dcterms:modified>
</cp:coreProperties>
</file>