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1F" w:rsidRPr="00B643E0" w:rsidRDefault="00AE7AB9" w:rsidP="00351D8D">
      <w:pPr>
        <w:pStyle w:val="1"/>
        <w:spacing w:line="360" w:lineRule="auto"/>
        <w:rPr>
          <w:sz w:val="24"/>
        </w:rPr>
      </w:pPr>
      <w:r w:rsidRPr="00B643E0">
        <w:rPr>
          <w:sz w:val="24"/>
        </w:rPr>
        <w:t>АДМИНИСТРАЦИ</w:t>
      </w:r>
      <w:r w:rsidR="00BB2314" w:rsidRPr="00B643E0">
        <w:rPr>
          <w:sz w:val="24"/>
        </w:rPr>
        <w:t>Я</w:t>
      </w:r>
      <w:r w:rsidRPr="00B643E0">
        <w:rPr>
          <w:sz w:val="24"/>
        </w:rPr>
        <w:t xml:space="preserve"> КАЛИНИНСКОГО РАЙОНА</w:t>
      </w:r>
      <w:r w:rsidR="007D641F" w:rsidRPr="00B643E0">
        <w:rPr>
          <w:sz w:val="24"/>
        </w:rPr>
        <w:t xml:space="preserve"> </w:t>
      </w:r>
    </w:p>
    <w:p w:rsidR="00AE7AB9" w:rsidRDefault="007D641F" w:rsidP="00351D8D">
      <w:pPr>
        <w:pStyle w:val="1"/>
        <w:spacing w:line="360" w:lineRule="auto"/>
        <w:rPr>
          <w:sz w:val="24"/>
        </w:rPr>
      </w:pPr>
      <w:r w:rsidRPr="00B643E0">
        <w:rPr>
          <w:sz w:val="24"/>
        </w:rPr>
        <w:t>ГОРОДА ЧЕЛЯБИНСКА</w:t>
      </w:r>
    </w:p>
    <w:p w:rsidR="00B643E0" w:rsidRPr="00B643E0" w:rsidRDefault="00B643E0" w:rsidP="00351D8D"/>
    <w:p w:rsidR="00AE7AB9" w:rsidRDefault="0064044D" w:rsidP="00351D8D">
      <w:pPr>
        <w:pStyle w:val="2"/>
        <w:rPr>
          <w:sz w:val="33"/>
          <w:szCs w:val="33"/>
        </w:rPr>
      </w:pPr>
      <w:r w:rsidRPr="00B643E0">
        <w:rPr>
          <w:sz w:val="33"/>
          <w:szCs w:val="33"/>
        </w:rPr>
        <w:t>РАСПОРЯЖЕНИЕ</w:t>
      </w:r>
    </w:p>
    <w:p w:rsidR="00B643E0" w:rsidRPr="00B643E0" w:rsidRDefault="00B643E0" w:rsidP="00351D8D"/>
    <w:p w:rsidR="00B643E0" w:rsidRDefault="00B643E0" w:rsidP="00351D8D"/>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8"/>
        <w:gridCol w:w="6063"/>
        <w:gridCol w:w="1025"/>
      </w:tblGrid>
      <w:tr w:rsidR="00575FF0" w:rsidRPr="00575FF0" w:rsidTr="00670538">
        <w:tc>
          <w:tcPr>
            <w:tcW w:w="2518" w:type="dxa"/>
            <w:tcBorders>
              <w:bottom w:val="single" w:sz="2" w:space="0" w:color="auto"/>
            </w:tcBorders>
          </w:tcPr>
          <w:p w:rsidR="00DF788B" w:rsidRPr="006027D4" w:rsidRDefault="00E36834" w:rsidP="00351D8D">
            <w:pPr>
              <w:jc w:val="both"/>
              <w:rPr>
                <w:lang w:val="en-US"/>
              </w:rPr>
            </w:pPr>
            <w:r>
              <w:tab/>
            </w:r>
            <w:r w:rsidR="006027D4">
              <w:rPr>
                <w:lang w:val="en-US"/>
              </w:rPr>
              <w:t>22.10.2021</w:t>
            </w:r>
          </w:p>
        </w:tc>
        <w:tc>
          <w:tcPr>
            <w:tcW w:w="6063" w:type="dxa"/>
          </w:tcPr>
          <w:p w:rsidR="00575FF0" w:rsidRPr="00575FF0" w:rsidRDefault="00575FF0" w:rsidP="00351D8D"/>
        </w:tc>
        <w:tc>
          <w:tcPr>
            <w:tcW w:w="1025" w:type="dxa"/>
            <w:tcBorders>
              <w:bottom w:val="single" w:sz="2" w:space="0" w:color="auto"/>
            </w:tcBorders>
          </w:tcPr>
          <w:p w:rsidR="00575FF0" w:rsidRPr="006027D4" w:rsidRDefault="00932CCE" w:rsidP="00351D8D">
            <w:pPr>
              <w:rPr>
                <w:lang w:val="en-US"/>
              </w:rPr>
            </w:pPr>
            <w:r>
              <w:t>№</w:t>
            </w:r>
            <w:r w:rsidR="006027D4">
              <w:rPr>
                <w:lang w:val="en-US"/>
              </w:rPr>
              <w:t xml:space="preserve">  325</w:t>
            </w:r>
          </w:p>
        </w:tc>
      </w:tr>
    </w:tbl>
    <w:p w:rsidR="00AE7AB9" w:rsidRPr="00294BDC" w:rsidRDefault="00AE7AB9" w:rsidP="00351D8D">
      <w:pPr>
        <w:rPr>
          <w:sz w:val="20"/>
          <w:szCs w:val="20"/>
        </w:rPr>
      </w:pPr>
    </w:p>
    <w:p w:rsidR="00AE7AB9" w:rsidRPr="00932CCE" w:rsidRDefault="00B31A87" w:rsidP="00256208">
      <w:pPr>
        <w:tabs>
          <w:tab w:val="left" w:pos="8080"/>
        </w:tabs>
        <w:rPr>
          <w:color w:val="FF0000"/>
          <w:sz w:val="28"/>
          <w:szCs w:val="28"/>
        </w:rPr>
      </w:pPr>
      <w:r>
        <w:rPr>
          <w:sz w:val="10"/>
          <w:szCs w:val="10"/>
        </w:rPr>
        <w:tab/>
      </w:r>
      <w:r w:rsidR="009126E6" w:rsidRPr="00932CCE">
        <w:rPr>
          <w:noProof/>
          <w:color w:val="FF0000"/>
          <w:sz w:val="28"/>
          <w:szCs w:val="28"/>
        </w:rPr>
        <mc:AlternateContent>
          <mc:Choice Requires="wps">
            <w:drawing>
              <wp:anchor distT="0" distB="0" distL="114300" distR="114300" simplePos="0" relativeHeight="251663360" behindDoc="0" locked="0" layoutInCell="1" allowOverlap="1" wp14:anchorId="4619204D" wp14:editId="4CF90922">
                <wp:simplePos x="0" y="0"/>
                <wp:positionH relativeFrom="column">
                  <wp:posOffset>2514600</wp:posOffset>
                </wp:positionH>
                <wp:positionV relativeFrom="paragraph">
                  <wp:posOffset>75565</wp:posOffset>
                </wp:positionV>
                <wp:extent cx="0" cy="114300"/>
                <wp:effectExtent l="9525" t="8890" r="9525"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BBA216"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95pt" to="19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G7EQIAACc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" strokeweight=".5pt"/>
            </w:pict>
          </mc:Fallback>
        </mc:AlternateContent>
      </w:r>
      <w:r w:rsidR="009126E6" w:rsidRPr="00932CCE">
        <w:rPr>
          <w:noProof/>
          <w:color w:val="FF0000"/>
          <w:sz w:val="28"/>
          <w:szCs w:val="28"/>
        </w:rPr>
        <mc:AlternateContent>
          <mc:Choice Requires="wps">
            <w:drawing>
              <wp:anchor distT="0" distB="0" distL="114300" distR="114300" simplePos="0" relativeHeight="251653120" behindDoc="0" locked="0" layoutInCell="1" allowOverlap="1" wp14:anchorId="08E02B0E" wp14:editId="1AE0796D">
                <wp:simplePos x="0" y="0"/>
                <wp:positionH relativeFrom="column">
                  <wp:posOffset>0</wp:posOffset>
                </wp:positionH>
                <wp:positionV relativeFrom="paragraph">
                  <wp:posOffset>70485</wp:posOffset>
                </wp:positionV>
                <wp:extent cx="342900" cy="0"/>
                <wp:effectExtent l="952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C1CD38"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2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Er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" strokeweight=".5pt"/>
            </w:pict>
          </mc:Fallback>
        </mc:AlternateContent>
      </w:r>
      <w:r w:rsidR="009126E6" w:rsidRPr="00932CCE">
        <w:rPr>
          <w:noProof/>
          <w:color w:val="FF0000"/>
          <w:sz w:val="28"/>
          <w:szCs w:val="28"/>
        </w:rPr>
        <mc:AlternateContent>
          <mc:Choice Requires="wps">
            <w:drawing>
              <wp:anchor distT="0" distB="0" distL="114300" distR="114300" simplePos="0" relativeHeight="251656192" behindDoc="0" locked="0" layoutInCell="1" allowOverlap="1" wp14:anchorId="309F0D0F" wp14:editId="60C4D6B5">
                <wp:simplePos x="0" y="0"/>
                <wp:positionH relativeFrom="column">
                  <wp:posOffset>0</wp:posOffset>
                </wp:positionH>
                <wp:positionV relativeFrom="paragraph">
                  <wp:posOffset>70485</wp:posOffset>
                </wp:positionV>
                <wp:extent cx="0" cy="114300"/>
                <wp:effectExtent l="9525" t="13335" r="952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62E767"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0,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6MEQIAACcEAAAOAAAAZHJzL2Uyb0RvYy54bWysU8GO2jAQvVfqP1i+QxLIUj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" strokeweight=".5pt"/>
            </w:pict>
          </mc:Fallback>
        </mc:AlternateContent>
      </w:r>
      <w:r w:rsidR="009126E6" w:rsidRPr="00932CCE">
        <w:rPr>
          <w:noProof/>
          <w:color w:val="FF0000"/>
          <w:sz w:val="28"/>
          <w:szCs w:val="28"/>
        </w:rPr>
        <mc:AlternateContent>
          <mc:Choice Requires="wps">
            <w:drawing>
              <wp:anchor distT="0" distB="0" distL="114300" distR="114300" simplePos="0" relativeHeight="251660288" behindDoc="0" locked="0" layoutInCell="1" allowOverlap="1" wp14:anchorId="7A6DCAEC" wp14:editId="610EB286">
                <wp:simplePos x="0" y="0"/>
                <wp:positionH relativeFrom="column">
                  <wp:posOffset>2171700</wp:posOffset>
                </wp:positionH>
                <wp:positionV relativeFrom="paragraph">
                  <wp:posOffset>75565</wp:posOffset>
                </wp:positionV>
                <wp:extent cx="342900" cy="0"/>
                <wp:effectExtent l="9525" t="8890"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78FF0C"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95pt" to="19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apEA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" strokeweight=".5pt"/>
            </w:pict>
          </mc:Fallback>
        </mc:AlternateContent>
      </w:r>
    </w:p>
    <w:p w:rsidR="003B5EA8" w:rsidRPr="00B643E0" w:rsidRDefault="009126E6" w:rsidP="00670538">
      <w:pPr>
        <w:tabs>
          <w:tab w:val="left" w:pos="3969"/>
        </w:tabs>
        <w:ind w:left="142" w:right="5811"/>
        <w:jc w:val="both"/>
        <w:rPr>
          <w:sz w:val="26"/>
          <w:szCs w:val="26"/>
        </w:rPr>
      </w:pPr>
      <w:r w:rsidRPr="00B643E0">
        <w:rPr>
          <w:sz w:val="26"/>
          <w:szCs w:val="26"/>
        </w:rPr>
        <w:t>О внесении изменени</w:t>
      </w:r>
      <w:r w:rsidR="00552A0F" w:rsidRPr="00B643E0">
        <w:rPr>
          <w:sz w:val="26"/>
          <w:szCs w:val="26"/>
        </w:rPr>
        <w:t>я</w:t>
      </w:r>
      <w:r w:rsidRPr="00B643E0">
        <w:rPr>
          <w:sz w:val="26"/>
          <w:szCs w:val="26"/>
        </w:rPr>
        <w:t xml:space="preserve"> в </w:t>
      </w:r>
      <w:r w:rsidR="00345A57" w:rsidRPr="00B643E0">
        <w:rPr>
          <w:color w:val="000000"/>
          <w:sz w:val="26"/>
          <w:szCs w:val="26"/>
        </w:rPr>
        <w:t>распоряжение А</w:t>
      </w:r>
      <w:r w:rsidR="00552A0F" w:rsidRPr="00B643E0">
        <w:rPr>
          <w:color w:val="000000"/>
          <w:sz w:val="26"/>
          <w:szCs w:val="26"/>
        </w:rPr>
        <w:t>дминистрации района от</w:t>
      </w:r>
      <w:r w:rsidR="00D970CE" w:rsidRPr="00B643E0">
        <w:rPr>
          <w:color w:val="000000"/>
          <w:sz w:val="26"/>
          <w:szCs w:val="26"/>
        </w:rPr>
        <w:t xml:space="preserve"> </w:t>
      </w:r>
      <w:r w:rsidR="00714A0F" w:rsidRPr="00B643E0">
        <w:rPr>
          <w:sz w:val="26"/>
          <w:szCs w:val="26"/>
        </w:rPr>
        <w:t>12.01.2018 № 9</w:t>
      </w:r>
      <w:r w:rsidR="00552A0F" w:rsidRPr="00B643E0" w:rsidDel="00552A0F">
        <w:rPr>
          <w:sz w:val="26"/>
          <w:szCs w:val="26"/>
        </w:rPr>
        <w:t xml:space="preserve"> </w:t>
      </w:r>
    </w:p>
    <w:p w:rsidR="00294BDC" w:rsidRPr="00832471" w:rsidRDefault="00294BDC" w:rsidP="00351D8D">
      <w:pPr>
        <w:ind w:left="142" w:right="5810"/>
        <w:jc w:val="both"/>
        <w:rPr>
          <w:sz w:val="10"/>
          <w:szCs w:val="10"/>
        </w:rPr>
      </w:pPr>
    </w:p>
    <w:p w:rsidR="00294BDC" w:rsidRPr="003B5EA8" w:rsidRDefault="00294BDC" w:rsidP="00351D8D">
      <w:pPr>
        <w:ind w:left="142" w:right="5810"/>
        <w:jc w:val="both"/>
        <w:rPr>
          <w:sz w:val="28"/>
          <w:szCs w:val="28"/>
        </w:rPr>
      </w:pPr>
    </w:p>
    <w:p w:rsidR="00D506AC" w:rsidRPr="00B643E0" w:rsidRDefault="00042D0F" w:rsidP="00351D8D">
      <w:pPr>
        <w:tabs>
          <w:tab w:val="left" w:pos="993"/>
        </w:tabs>
        <w:ind w:firstLine="567"/>
        <w:jc w:val="both"/>
        <w:rPr>
          <w:color w:val="000000"/>
          <w:sz w:val="26"/>
          <w:szCs w:val="26"/>
        </w:rPr>
      </w:pPr>
      <w:r w:rsidRPr="00B643E0">
        <w:rPr>
          <w:color w:val="000000"/>
          <w:sz w:val="26"/>
          <w:szCs w:val="26"/>
        </w:rPr>
        <w:t xml:space="preserve">В </w:t>
      </w:r>
      <w:r w:rsidR="00D506AC" w:rsidRPr="00B643E0">
        <w:rPr>
          <w:color w:val="000000"/>
          <w:sz w:val="26"/>
          <w:szCs w:val="26"/>
        </w:rPr>
        <w:t>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w:t>
      </w:r>
    </w:p>
    <w:p w:rsidR="005912BF" w:rsidRPr="005912BF" w:rsidRDefault="009126E6" w:rsidP="00351D8D">
      <w:pPr>
        <w:numPr>
          <w:ilvl w:val="0"/>
          <w:numId w:val="1"/>
        </w:numPr>
        <w:tabs>
          <w:tab w:val="num" w:pos="0"/>
          <w:tab w:val="left" w:pos="900"/>
          <w:tab w:val="left" w:pos="993"/>
        </w:tabs>
        <w:autoSpaceDE w:val="0"/>
        <w:autoSpaceDN w:val="0"/>
        <w:adjustRightInd w:val="0"/>
        <w:ind w:left="0" w:firstLine="567"/>
        <w:jc w:val="both"/>
        <w:rPr>
          <w:color w:val="000000"/>
          <w:sz w:val="26"/>
          <w:szCs w:val="26"/>
        </w:rPr>
      </w:pPr>
      <w:r w:rsidRPr="00B643E0">
        <w:rPr>
          <w:color w:val="000000"/>
          <w:sz w:val="26"/>
          <w:szCs w:val="26"/>
        </w:rPr>
        <w:t>Внести</w:t>
      </w:r>
      <w:r w:rsidR="00313E18" w:rsidRPr="00B643E0">
        <w:rPr>
          <w:sz w:val="26"/>
          <w:szCs w:val="26"/>
        </w:rPr>
        <w:t xml:space="preserve"> </w:t>
      </w:r>
      <w:r w:rsidR="00313E18" w:rsidRPr="00B643E0">
        <w:rPr>
          <w:color w:val="000000"/>
          <w:sz w:val="26"/>
          <w:szCs w:val="26"/>
        </w:rPr>
        <w:t xml:space="preserve">в распоряжение Администрации района от </w:t>
      </w:r>
      <w:r w:rsidR="00D970CE" w:rsidRPr="00B643E0">
        <w:rPr>
          <w:color w:val="000000"/>
          <w:sz w:val="26"/>
          <w:szCs w:val="26"/>
        </w:rPr>
        <w:t>12.01.2018 № 9</w:t>
      </w:r>
      <w:r w:rsidR="00D970CE" w:rsidRPr="00B643E0" w:rsidDel="00552A0F">
        <w:rPr>
          <w:color w:val="000000"/>
          <w:sz w:val="26"/>
          <w:szCs w:val="26"/>
        </w:rPr>
        <w:t xml:space="preserve"> </w:t>
      </w:r>
      <w:r w:rsidR="00DB57B7" w:rsidRPr="00B643E0">
        <w:rPr>
          <w:color w:val="000000"/>
          <w:sz w:val="26"/>
          <w:szCs w:val="26"/>
        </w:rPr>
        <w:br/>
      </w:r>
      <w:r w:rsidR="00CF4C66" w:rsidRPr="00B643E0">
        <w:rPr>
          <w:color w:val="000000"/>
          <w:sz w:val="26"/>
          <w:szCs w:val="26"/>
        </w:rPr>
        <w:t>«Об утверждении муниципальной программы «Формирование современной городской среды в Калининском район</w:t>
      </w:r>
      <w:r w:rsidR="00932CCE">
        <w:rPr>
          <w:color w:val="000000"/>
          <w:sz w:val="26"/>
          <w:szCs w:val="26"/>
        </w:rPr>
        <w:t>е города Челябинска на 2018-2022</w:t>
      </w:r>
      <w:r w:rsidR="00CF4C66" w:rsidRPr="00B643E0">
        <w:rPr>
          <w:color w:val="000000"/>
          <w:sz w:val="26"/>
          <w:szCs w:val="26"/>
        </w:rPr>
        <w:t xml:space="preserve"> годы»</w:t>
      </w:r>
      <w:r w:rsidR="00313E18" w:rsidRPr="00B643E0">
        <w:rPr>
          <w:color w:val="000000"/>
          <w:sz w:val="26"/>
          <w:szCs w:val="26"/>
        </w:rPr>
        <w:t xml:space="preserve"> </w:t>
      </w:r>
      <w:r w:rsidR="00DB57B7" w:rsidRPr="00B643E0">
        <w:rPr>
          <w:color w:val="000000"/>
          <w:sz w:val="26"/>
          <w:szCs w:val="26"/>
        </w:rPr>
        <w:t xml:space="preserve">следующие </w:t>
      </w:r>
      <w:r w:rsidR="00D74FF3" w:rsidRPr="00B643E0">
        <w:rPr>
          <w:color w:val="000000"/>
          <w:sz w:val="26"/>
          <w:szCs w:val="26"/>
        </w:rPr>
        <w:t>изменени</w:t>
      </w:r>
      <w:r w:rsidR="00DB57B7" w:rsidRPr="00B643E0">
        <w:rPr>
          <w:color w:val="000000"/>
          <w:sz w:val="26"/>
          <w:szCs w:val="26"/>
        </w:rPr>
        <w:t>я:</w:t>
      </w:r>
    </w:p>
    <w:p w:rsidR="005912BF" w:rsidRPr="005912BF" w:rsidRDefault="005912BF" w:rsidP="00351D8D">
      <w:pPr>
        <w:pStyle w:val="ac"/>
        <w:numPr>
          <w:ilvl w:val="0"/>
          <w:numId w:val="4"/>
        </w:numPr>
        <w:tabs>
          <w:tab w:val="left" w:pos="1134"/>
        </w:tabs>
        <w:ind w:left="0" w:firstLine="709"/>
        <w:jc w:val="both"/>
        <w:rPr>
          <w:color w:val="000000"/>
          <w:sz w:val="26"/>
          <w:szCs w:val="26"/>
        </w:rPr>
      </w:pPr>
      <w:r>
        <w:rPr>
          <w:color w:val="000000"/>
          <w:sz w:val="26"/>
          <w:szCs w:val="26"/>
        </w:rPr>
        <w:t>н</w:t>
      </w:r>
      <w:r w:rsidRPr="00B643E0">
        <w:rPr>
          <w:color w:val="000000"/>
          <w:sz w:val="26"/>
          <w:szCs w:val="26"/>
        </w:rPr>
        <w:t>азвание программы изложить в новой редакции «Формирование современной городской среды в Калининском районе</w:t>
      </w:r>
      <w:r>
        <w:rPr>
          <w:color w:val="000000"/>
          <w:sz w:val="26"/>
          <w:szCs w:val="26"/>
        </w:rPr>
        <w:t xml:space="preserve"> города Челябинска на </w:t>
      </w:r>
      <w:r>
        <w:rPr>
          <w:color w:val="000000"/>
          <w:sz w:val="26"/>
          <w:szCs w:val="26"/>
        </w:rPr>
        <w:br/>
        <w:t>2018-2023</w:t>
      </w:r>
      <w:r w:rsidRPr="00B643E0">
        <w:rPr>
          <w:color w:val="000000"/>
          <w:sz w:val="26"/>
          <w:szCs w:val="26"/>
        </w:rPr>
        <w:t xml:space="preserve"> годы»</w:t>
      </w:r>
      <w:r>
        <w:rPr>
          <w:color w:val="000000"/>
          <w:sz w:val="26"/>
          <w:szCs w:val="26"/>
        </w:rPr>
        <w:t>;</w:t>
      </w:r>
    </w:p>
    <w:p w:rsidR="00313E18" w:rsidRPr="00B643E0" w:rsidRDefault="00E271AE" w:rsidP="00351D8D">
      <w:pPr>
        <w:pStyle w:val="ac"/>
        <w:numPr>
          <w:ilvl w:val="0"/>
          <w:numId w:val="4"/>
        </w:numPr>
        <w:tabs>
          <w:tab w:val="left" w:pos="1134"/>
        </w:tabs>
        <w:autoSpaceDE w:val="0"/>
        <w:autoSpaceDN w:val="0"/>
        <w:adjustRightInd w:val="0"/>
        <w:ind w:left="0" w:firstLine="709"/>
        <w:jc w:val="both"/>
        <w:rPr>
          <w:color w:val="000000"/>
          <w:sz w:val="26"/>
          <w:szCs w:val="26"/>
        </w:rPr>
      </w:pPr>
      <w:r>
        <w:rPr>
          <w:color w:val="000000"/>
          <w:sz w:val="26"/>
          <w:szCs w:val="26"/>
        </w:rPr>
        <w:t>м</w:t>
      </w:r>
      <w:r w:rsidR="00DB57B7" w:rsidRPr="00B643E0">
        <w:rPr>
          <w:color w:val="000000"/>
          <w:sz w:val="26"/>
          <w:szCs w:val="26"/>
        </w:rPr>
        <w:t>униципальную программу «Формирование современной городской среды в Калининском район</w:t>
      </w:r>
      <w:r w:rsidR="005912BF">
        <w:rPr>
          <w:color w:val="000000"/>
          <w:sz w:val="26"/>
          <w:szCs w:val="26"/>
        </w:rPr>
        <w:t>е города Челябинска на 2018-2023</w:t>
      </w:r>
      <w:r w:rsidR="00DB57B7" w:rsidRPr="00B643E0">
        <w:rPr>
          <w:color w:val="000000"/>
          <w:sz w:val="26"/>
          <w:szCs w:val="26"/>
        </w:rPr>
        <w:t xml:space="preserve"> годы» </w:t>
      </w:r>
      <w:r w:rsidR="00D74FF3" w:rsidRPr="00B643E0">
        <w:rPr>
          <w:color w:val="000000"/>
          <w:sz w:val="26"/>
          <w:szCs w:val="26"/>
        </w:rPr>
        <w:t>изложи</w:t>
      </w:r>
      <w:r w:rsidR="00DB57B7" w:rsidRPr="00B643E0">
        <w:rPr>
          <w:color w:val="000000"/>
          <w:sz w:val="26"/>
          <w:szCs w:val="26"/>
        </w:rPr>
        <w:t>ть</w:t>
      </w:r>
      <w:r w:rsidR="00D74FF3" w:rsidRPr="00B643E0">
        <w:rPr>
          <w:color w:val="000000"/>
          <w:sz w:val="26"/>
          <w:szCs w:val="26"/>
        </w:rPr>
        <w:t xml:space="preserve"> в новой редакции согласно приложению к настоящему распоряжению.</w:t>
      </w:r>
    </w:p>
    <w:p w:rsidR="0078507C" w:rsidRPr="00B643E0" w:rsidRDefault="0078507C" w:rsidP="00351D8D">
      <w:pPr>
        <w:numPr>
          <w:ilvl w:val="0"/>
          <w:numId w:val="1"/>
        </w:numPr>
        <w:tabs>
          <w:tab w:val="num" w:pos="0"/>
          <w:tab w:val="left" w:pos="900"/>
          <w:tab w:val="left" w:pos="993"/>
        </w:tabs>
        <w:autoSpaceDE w:val="0"/>
        <w:autoSpaceDN w:val="0"/>
        <w:adjustRightInd w:val="0"/>
        <w:ind w:left="0" w:firstLine="567"/>
        <w:jc w:val="both"/>
        <w:rPr>
          <w:color w:val="000000"/>
          <w:sz w:val="26"/>
          <w:szCs w:val="26"/>
        </w:rPr>
      </w:pPr>
      <w:r w:rsidRPr="00B643E0">
        <w:rPr>
          <w:sz w:val="26"/>
          <w:szCs w:val="26"/>
        </w:rPr>
        <w:t>Организационному отделу (</w:t>
      </w:r>
      <w:r w:rsidR="00932CCE">
        <w:rPr>
          <w:sz w:val="26"/>
          <w:szCs w:val="26"/>
        </w:rPr>
        <w:t>Мелентьев А.А.</w:t>
      </w:r>
      <w:r w:rsidRPr="00B643E0">
        <w:rPr>
          <w:sz w:val="26"/>
          <w:szCs w:val="26"/>
        </w:rPr>
        <w:t xml:space="preserve">) </w:t>
      </w:r>
      <w:r w:rsidR="0082167D" w:rsidRPr="00B643E0">
        <w:rPr>
          <w:sz w:val="26"/>
          <w:szCs w:val="26"/>
        </w:rPr>
        <w:t>опубликовать</w:t>
      </w:r>
      <w:r w:rsidRPr="00B643E0">
        <w:rPr>
          <w:sz w:val="26"/>
          <w:szCs w:val="26"/>
        </w:rPr>
        <w:t xml:space="preserve"> настоящее распоряжение на официальном сайте Администрации района в сети Интернет.</w:t>
      </w:r>
    </w:p>
    <w:p w:rsidR="002378DB" w:rsidRPr="00B643E0" w:rsidRDefault="00B31A87" w:rsidP="00351D8D">
      <w:pPr>
        <w:numPr>
          <w:ilvl w:val="0"/>
          <w:numId w:val="1"/>
        </w:numPr>
        <w:tabs>
          <w:tab w:val="num" w:pos="0"/>
          <w:tab w:val="left" w:pos="900"/>
          <w:tab w:val="left" w:pos="993"/>
        </w:tabs>
        <w:autoSpaceDE w:val="0"/>
        <w:autoSpaceDN w:val="0"/>
        <w:adjustRightInd w:val="0"/>
        <w:ind w:left="0" w:firstLine="567"/>
        <w:jc w:val="both"/>
        <w:rPr>
          <w:sz w:val="26"/>
          <w:szCs w:val="26"/>
        </w:rPr>
      </w:pPr>
      <w:r>
        <w:rPr>
          <w:sz w:val="26"/>
          <w:szCs w:val="26"/>
        </w:rPr>
        <w:t>Отделу</w:t>
      </w:r>
      <w:r w:rsidR="002378DB" w:rsidRPr="00B643E0">
        <w:rPr>
          <w:sz w:val="26"/>
          <w:szCs w:val="26"/>
        </w:rPr>
        <w:t xml:space="preserve"> экономики, торговли и обеспечения муниципальных закупок </w:t>
      </w:r>
      <w:r w:rsidR="006800AD">
        <w:rPr>
          <w:sz w:val="26"/>
          <w:szCs w:val="26"/>
        </w:rPr>
        <w:t xml:space="preserve"> </w:t>
      </w:r>
      <w:r w:rsidR="00932CCE">
        <w:rPr>
          <w:sz w:val="26"/>
          <w:szCs w:val="26"/>
        </w:rPr>
        <w:t>(</w:t>
      </w:r>
      <w:proofErr w:type="spellStart"/>
      <w:r w:rsidR="00932CCE">
        <w:rPr>
          <w:sz w:val="26"/>
          <w:szCs w:val="26"/>
        </w:rPr>
        <w:t>Стырлец</w:t>
      </w:r>
      <w:proofErr w:type="spellEnd"/>
      <w:r w:rsidR="00932CCE">
        <w:rPr>
          <w:sz w:val="26"/>
          <w:szCs w:val="26"/>
        </w:rPr>
        <w:t xml:space="preserve"> Н.Б.</w:t>
      </w:r>
      <w:r>
        <w:rPr>
          <w:sz w:val="26"/>
          <w:szCs w:val="26"/>
        </w:rPr>
        <w:t>)</w:t>
      </w:r>
      <w:r w:rsidR="006800AD">
        <w:rPr>
          <w:sz w:val="26"/>
          <w:szCs w:val="26"/>
        </w:rPr>
        <w:t xml:space="preserve"> </w:t>
      </w:r>
      <w:r w:rsidR="002378DB" w:rsidRPr="00B643E0">
        <w:rPr>
          <w:sz w:val="26"/>
          <w:szCs w:val="26"/>
        </w:rPr>
        <w:t>зарегистрировать изменения в муниципальн</w:t>
      </w:r>
      <w:r w:rsidR="00760D11" w:rsidRPr="00B643E0">
        <w:rPr>
          <w:sz w:val="26"/>
          <w:szCs w:val="26"/>
        </w:rPr>
        <w:t>ой</w:t>
      </w:r>
      <w:r w:rsidR="002378DB" w:rsidRPr="00B643E0">
        <w:rPr>
          <w:sz w:val="26"/>
          <w:szCs w:val="26"/>
        </w:rPr>
        <w:t xml:space="preserve"> программ</w:t>
      </w:r>
      <w:r w:rsidR="00760D11" w:rsidRPr="00B643E0">
        <w:rPr>
          <w:sz w:val="26"/>
          <w:szCs w:val="26"/>
        </w:rPr>
        <w:t>е</w:t>
      </w:r>
      <w:r w:rsidR="002378DB" w:rsidRPr="00B643E0">
        <w:rPr>
          <w:sz w:val="26"/>
          <w:szCs w:val="26"/>
        </w:rPr>
        <w:t xml:space="preserve"> «Формирование современной городской среды в Калининском районе города Челябинска на 2018-202</w:t>
      </w:r>
      <w:r w:rsidR="00B21CE7">
        <w:rPr>
          <w:sz w:val="26"/>
          <w:szCs w:val="26"/>
        </w:rPr>
        <w:t>3</w:t>
      </w:r>
      <w:r>
        <w:rPr>
          <w:sz w:val="26"/>
          <w:szCs w:val="26"/>
        </w:rPr>
        <w:t xml:space="preserve"> </w:t>
      </w:r>
      <w:r w:rsidR="002378DB" w:rsidRPr="00B643E0">
        <w:rPr>
          <w:sz w:val="26"/>
          <w:szCs w:val="26"/>
        </w:rPr>
        <w:t>годы» в закрытой части портала Государственной автоматизированной информационной системы «Управление».</w:t>
      </w:r>
    </w:p>
    <w:p w:rsidR="0078507C" w:rsidRPr="00B643E0" w:rsidRDefault="0078507C" w:rsidP="00351D8D">
      <w:pPr>
        <w:numPr>
          <w:ilvl w:val="0"/>
          <w:numId w:val="1"/>
        </w:numPr>
        <w:tabs>
          <w:tab w:val="num" w:pos="0"/>
          <w:tab w:val="left" w:pos="900"/>
          <w:tab w:val="left" w:pos="993"/>
        </w:tabs>
        <w:autoSpaceDE w:val="0"/>
        <w:autoSpaceDN w:val="0"/>
        <w:adjustRightInd w:val="0"/>
        <w:ind w:left="0" w:firstLine="567"/>
        <w:jc w:val="both"/>
        <w:rPr>
          <w:color w:val="000000"/>
          <w:sz w:val="26"/>
          <w:szCs w:val="26"/>
        </w:rPr>
      </w:pPr>
      <w:r w:rsidRPr="00B643E0">
        <w:rPr>
          <w:sz w:val="26"/>
          <w:szCs w:val="26"/>
        </w:rPr>
        <w:t xml:space="preserve">Контроль исполнения настоящего распоряжения возложить на заместителя Главы Калининского района </w:t>
      </w:r>
      <w:proofErr w:type="spellStart"/>
      <w:r w:rsidR="004C7F87">
        <w:rPr>
          <w:sz w:val="26"/>
          <w:szCs w:val="26"/>
        </w:rPr>
        <w:t>Звигинцева</w:t>
      </w:r>
      <w:proofErr w:type="spellEnd"/>
      <w:r w:rsidR="004C7F87">
        <w:rPr>
          <w:sz w:val="26"/>
          <w:szCs w:val="26"/>
        </w:rPr>
        <w:t xml:space="preserve"> А. Г.</w:t>
      </w:r>
    </w:p>
    <w:p w:rsidR="00294BDC" w:rsidRDefault="00042D0F" w:rsidP="00351D8D">
      <w:pPr>
        <w:numPr>
          <w:ilvl w:val="0"/>
          <w:numId w:val="1"/>
        </w:numPr>
        <w:tabs>
          <w:tab w:val="num" w:pos="0"/>
          <w:tab w:val="left" w:pos="900"/>
          <w:tab w:val="left" w:pos="993"/>
        </w:tabs>
        <w:autoSpaceDE w:val="0"/>
        <w:autoSpaceDN w:val="0"/>
        <w:adjustRightInd w:val="0"/>
        <w:ind w:left="0" w:firstLine="567"/>
        <w:jc w:val="both"/>
        <w:rPr>
          <w:color w:val="000000"/>
          <w:sz w:val="26"/>
          <w:szCs w:val="26"/>
        </w:rPr>
      </w:pPr>
      <w:r w:rsidRPr="00B643E0">
        <w:rPr>
          <w:color w:val="000000"/>
          <w:sz w:val="26"/>
          <w:szCs w:val="26"/>
        </w:rPr>
        <w:t xml:space="preserve">Настоящее </w:t>
      </w:r>
      <w:r w:rsidRPr="00B643E0">
        <w:rPr>
          <w:sz w:val="26"/>
          <w:szCs w:val="26"/>
        </w:rPr>
        <w:t xml:space="preserve">распоряжение вступает в силу </w:t>
      </w:r>
      <w:r w:rsidR="00B31A87">
        <w:rPr>
          <w:sz w:val="26"/>
          <w:szCs w:val="26"/>
        </w:rPr>
        <w:t xml:space="preserve">со дня его </w:t>
      </w:r>
      <w:r w:rsidR="00932CCE">
        <w:rPr>
          <w:sz w:val="26"/>
          <w:szCs w:val="26"/>
        </w:rPr>
        <w:t>опубликования на сайте Администрации района в сети Интернет</w:t>
      </w:r>
      <w:r w:rsidR="00B31A87">
        <w:rPr>
          <w:sz w:val="26"/>
          <w:szCs w:val="26"/>
        </w:rPr>
        <w:t>.</w:t>
      </w:r>
    </w:p>
    <w:p w:rsidR="00294BDC" w:rsidRPr="00B643E0" w:rsidRDefault="00294BDC" w:rsidP="00351D8D">
      <w:pPr>
        <w:tabs>
          <w:tab w:val="left" w:pos="900"/>
          <w:tab w:val="left" w:pos="993"/>
        </w:tabs>
        <w:autoSpaceDE w:val="0"/>
        <w:autoSpaceDN w:val="0"/>
        <w:adjustRightInd w:val="0"/>
        <w:jc w:val="both"/>
        <w:rPr>
          <w:color w:val="000000"/>
          <w:sz w:val="26"/>
          <w:szCs w:val="26"/>
        </w:rPr>
      </w:pPr>
    </w:p>
    <w:p w:rsidR="00294BDC" w:rsidRDefault="00294BDC" w:rsidP="00351D8D">
      <w:pPr>
        <w:tabs>
          <w:tab w:val="left" w:pos="900"/>
          <w:tab w:val="left" w:pos="993"/>
        </w:tabs>
        <w:autoSpaceDE w:val="0"/>
        <w:autoSpaceDN w:val="0"/>
        <w:adjustRightInd w:val="0"/>
        <w:jc w:val="both"/>
        <w:rPr>
          <w:color w:val="000000"/>
          <w:sz w:val="26"/>
          <w:szCs w:val="26"/>
        </w:rPr>
      </w:pPr>
    </w:p>
    <w:p w:rsidR="00932CCE" w:rsidRPr="00B643E0" w:rsidRDefault="00932CCE" w:rsidP="00351D8D">
      <w:pPr>
        <w:tabs>
          <w:tab w:val="left" w:pos="900"/>
          <w:tab w:val="left" w:pos="993"/>
        </w:tabs>
        <w:autoSpaceDE w:val="0"/>
        <w:autoSpaceDN w:val="0"/>
        <w:adjustRightInd w:val="0"/>
        <w:jc w:val="both"/>
        <w:rPr>
          <w:color w:val="000000"/>
          <w:sz w:val="26"/>
          <w:szCs w:val="26"/>
        </w:rPr>
      </w:pPr>
    </w:p>
    <w:p w:rsidR="00932CCE" w:rsidRPr="005912BF" w:rsidRDefault="00E450DA" w:rsidP="00351D8D">
      <w:pPr>
        <w:tabs>
          <w:tab w:val="left" w:pos="900"/>
          <w:tab w:val="left" w:pos="993"/>
        </w:tabs>
        <w:autoSpaceDE w:val="0"/>
        <w:autoSpaceDN w:val="0"/>
        <w:adjustRightInd w:val="0"/>
        <w:jc w:val="both"/>
        <w:rPr>
          <w:sz w:val="26"/>
          <w:szCs w:val="26"/>
        </w:rPr>
      </w:pPr>
      <w:r w:rsidRPr="00B643E0">
        <w:rPr>
          <w:sz w:val="26"/>
          <w:szCs w:val="26"/>
        </w:rPr>
        <w:t xml:space="preserve">Глава </w:t>
      </w:r>
      <w:r w:rsidR="006E03ED" w:rsidRPr="00B643E0">
        <w:rPr>
          <w:sz w:val="26"/>
          <w:szCs w:val="26"/>
        </w:rPr>
        <w:t xml:space="preserve">Калининского </w:t>
      </w:r>
      <w:r w:rsidRPr="00B643E0">
        <w:rPr>
          <w:sz w:val="26"/>
          <w:szCs w:val="26"/>
        </w:rPr>
        <w:t>района</w:t>
      </w:r>
      <w:r w:rsidRPr="00B643E0">
        <w:rPr>
          <w:sz w:val="26"/>
          <w:szCs w:val="26"/>
        </w:rPr>
        <w:tab/>
      </w:r>
      <w:r w:rsidRPr="00B643E0">
        <w:rPr>
          <w:sz w:val="26"/>
          <w:szCs w:val="26"/>
        </w:rPr>
        <w:tab/>
      </w:r>
      <w:r w:rsidR="00A57275" w:rsidRPr="00B643E0">
        <w:rPr>
          <w:sz w:val="26"/>
          <w:szCs w:val="26"/>
        </w:rPr>
        <w:tab/>
      </w:r>
      <w:r w:rsidR="00A57275" w:rsidRPr="00B643E0">
        <w:rPr>
          <w:sz w:val="26"/>
          <w:szCs w:val="26"/>
        </w:rPr>
        <w:tab/>
      </w:r>
      <w:r w:rsidR="00A57275" w:rsidRPr="00B643E0">
        <w:rPr>
          <w:sz w:val="26"/>
          <w:szCs w:val="26"/>
        </w:rPr>
        <w:tab/>
      </w:r>
      <w:r w:rsidRPr="00B643E0">
        <w:rPr>
          <w:sz w:val="26"/>
          <w:szCs w:val="26"/>
        </w:rPr>
        <w:tab/>
      </w:r>
      <w:r w:rsidR="00A0435A">
        <w:rPr>
          <w:sz w:val="26"/>
          <w:szCs w:val="26"/>
        </w:rPr>
        <w:t xml:space="preserve"> </w:t>
      </w:r>
      <w:r w:rsidR="00B43D46" w:rsidRPr="00B643E0">
        <w:rPr>
          <w:sz w:val="26"/>
          <w:szCs w:val="26"/>
        </w:rPr>
        <w:t xml:space="preserve">    </w:t>
      </w:r>
      <w:r w:rsidR="00294BDC" w:rsidRPr="00B643E0">
        <w:rPr>
          <w:sz w:val="26"/>
          <w:szCs w:val="26"/>
        </w:rPr>
        <w:t xml:space="preserve">  </w:t>
      </w:r>
      <w:r w:rsidR="00B643E0">
        <w:rPr>
          <w:sz w:val="26"/>
          <w:szCs w:val="26"/>
        </w:rPr>
        <w:t xml:space="preserve">  </w:t>
      </w:r>
      <w:r w:rsidR="00670538">
        <w:rPr>
          <w:sz w:val="26"/>
          <w:szCs w:val="26"/>
        </w:rPr>
        <w:t xml:space="preserve">   </w:t>
      </w:r>
      <w:r w:rsidRPr="00B643E0">
        <w:rPr>
          <w:sz w:val="26"/>
          <w:szCs w:val="26"/>
        </w:rPr>
        <w:t>С.В. Колесник</w:t>
      </w:r>
    </w:p>
    <w:p w:rsidR="00932CCE" w:rsidRDefault="00932CCE" w:rsidP="00351D8D">
      <w:pPr>
        <w:tabs>
          <w:tab w:val="left" w:pos="900"/>
          <w:tab w:val="left" w:pos="993"/>
        </w:tabs>
        <w:autoSpaceDE w:val="0"/>
        <w:autoSpaceDN w:val="0"/>
        <w:adjustRightInd w:val="0"/>
        <w:jc w:val="both"/>
        <w:rPr>
          <w:sz w:val="27"/>
          <w:szCs w:val="27"/>
        </w:rPr>
      </w:pPr>
    </w:p>
    <w:p w:rsidR="00670538" w:rsidRDefault="00670538" w:rsidP="00351D8D">
      <w:pPr>
        <w:tabs>
          <w:tab w:val="left" w:pos="900"/>
          <w:tab w:val="left" w:pos="993"/>
        </w:tabs>
        <w:autoSpaceDE w:val="0"/>
        <w:autoSpaceDN w:val="0"/>
        <w:adjustRightInd w:val="0"/>
        <w:jc w:val="both"/>
        <w:rPr>
          <w:sz w:val="27"/>
          <w:szCs w:val="27"/>
        </w:rPr>
      </w:pPr>
    </w:p>
    <w:p w:rsidR="0040095C" w:rsidRDefault="0040095C" w:rsidP="00351D8D">
      <w:pPr>
        <w:tabs>
          <w:tab w:val="left" w:pos="900"/>
          <w:tab w:val="left" w:pos="993"/>
        </w:tabs>
        <w:autoSpaceDE w:val="0"/>
        <w:autoSpaceDN w:val="0"/>
        <w:adjustRightInd w:val="0"/>
        <w:jc w:val="both"/>
        <w:rPr>
          <w:sz w:val="27"/>
          <w:szCs w:val="27"/>
        </w:rPr>
      </w:pPr>
    </w:p>
    <w:p w:rsidR="00832471" w:rsidRPr="004C7F87" w:rsidRDefault="00932CCE" w:rsidP="00351D8D">
      <w:pPr>
        <w:tabs>
          <w:tab w:val="left" w:pos="900"/>
          <w:tab w:val="left" w:pos="993"/>
        </w:tabs>
        <w:autoSpaceDE w:val="0"/>
        <w:autoSpaceDN w:val="0"/>
        <w:adjustRightInd w:val="0"/>
        <w:jc w:val="both"/>
        <w:rPr>
          <w:sz w:val="22"/>
          <w:szCs w:val="20"/>
        </w:rPr>
      </w:pPr>
      <w:r>
        <w:rPr>
          <w:sz w:val="22"/>
          <w:szCs w:val="20"/>
        </w:rPr>
        <w:t xml:space="preserve">А.Ю. </w:t>
      </w:r>
      <w:proofErr w:type="spellStart"/>
      <w:r>
        <w:rPr>
          <w:sz w:val="22"/>
          <w:szCs w:val="20"/>
        </w:rPr>
        <w:t>Захватова</w:t>
      </w:r>
      <w:proofErr w:type="spellEnd"/>
    </w:p>
    <w:p w:rsidR="00B643E0" w:rsidRDefault="00B643E0" w:rsidP="00670538">
      <w:pPr>
        <w:autoSpaceDE w:val="0"/>
        <w:autoSpaceDN w:val="0"/>
        <w:adjustRightInd w:val="0"/>
        <w:jc w:val="both"/>
        <w:rPr>
          <w:sz w:val="22"/>
          <w:szCs w:val="20"/>
        </w:rPr>
      </w:pPr>
      <w:r w:rsidRPr="004C7F87">
        <w:rPr>
          <w:sz w:val="22"/>
          <w:szCs w:val="20"/>
        </w:rPr>
        <w:t>791 65 63</w:t>
      </w:r>
    </w:p>
    <w:p w:rsidR="00EF3A06" w:rsidRPr="00EF3A06" w:rsidRDefault="00EF3A06" w:rsidP="00EF3A06">
      <w:pPr>
        <w:ind w:left="6096"/>
        <w:rPr>
          <w:sz w:val="26"/>
          <w:szCs w:val="26"/>
        </w:rPr>
      </w:pPr>
      <w:r w:rsidRPr="00EF3A06">
        <w:rPr>
          <w:sz w:val="26"/>
          <w:szCs w:val="26"/>
        </w:rPr>
        <w:lastRenderedPageBreak/>
        <w:t xml:space="preserve">Приложение </w:t>
      </w:r>
    </w:p>
    <w:p w:rsidR="00EF3A06" w:rsidRPr="00EF3A06" w:rsidRDefault="00EF3A06" w:rsidP="00EF3A06">
      <w:pPr>
        <w:ind w:left="6096"/>
        <w:rPr>
          <w:sz w:val="26"/>
          <w:szCs w:val="26"/>
        </w:rPr>
      </w:pPr>
    </w:p>
    <w:p w:rsidR="00EF3A06" w:rsidRPr="00EF3A06" w:rsidRDefault="00EF3A06" w:rsidP="00EF3A06">
      <w:pPr>
        <w:ind w:left="6096"/>
        <w:rPr>
          <w:sz w:val="26"/>
          <w:szCs w:val="26"/>
        </w:rPr>
      </w:pPr>
      <w:r w:rsidRPr="00EF3A06">
        <w:rPr>
          <w:sz w:val="26"/>
          <w:szCs w:val="26"/>
        </w:rPr>
        <w:t>к распоряжению</w:t>
      </w:r>
    </w:p>
    <w:p w:rsidR="00EF3A06" w:rsidRPr="00EF3A06" w:rsidRDefault="00EF3A06" w:rsidP="00EF3A06">
      <w:pPr>
        <w:ind w:left="6096"/>
        <w:rPr>
          <w:sz w:val="26"/>
          <w:szCs w:val="26"/>
        </w:rPr>
      </w:pPr>
      <w:r w:rsidRPr="00EF3A06">
        <w:rPr>
          <w:sz w:val="26"/>
          <w:szCs w:val="26"/>
        </w:rPr>
        <w:t>Администрации района</w:t>
      </w:r>
    </w:p>
    <w:p w:rsidR="00EF3A06" w:rsidRPr="00EF3A06" w:rsidRDefault="00EF3A06" w:rsidP="00EF3A06">
      <w:pPr>
        <w:ind w:left="6096"/>
        <w:rPr>
          <w:sz w:val="26"/>
          <w:szCs w:val="26"/>
        </w:rPr>
      </w:pPr>
      <w:r w:rsidRPr="00EF3A06">
        <w:rPr>
          <w:sz w:val="26"/>
          <w:szCs w:val="26"/>
        </w:rPr>
        <w:t>от _________2021  №_____</w:t>
      </w:r>
    </w:p>
    <w:p w:rsidR="00EF3A06" w:rsidRPr="00EF3A06" w:rsidRDefault="00EF3A06" w:rsidP="00EF3A06">
      <w:pPr>
        <w:spacing w:before="480" w:after="480"/>
        <w:jc w:val="center"/>
        <w:rPr>
          <w:sz w:val="26"/>
          <w:szCs w:val="26"/>
        </w:rPr>
      </w:pPr>
      <w:r w:rsidRPr="00EF3A06">
        <w:rPr>
          <w:sz w:val="26"/>
          <w:szCs w:val="26"/>
        </w:rPr>
        <w:t xml:space="preserve">Муниципальная программа «Формирование современной городской среды </w:t>
      </w:r>
      <w:r w:rsidRPr="00EF3A06">
        <w:rPr>
          <w:sz w:val="26"/>
          <w:szCs w:val="26"/>
        </w:rPr>
        <w:br/>
        <w:t>в Калининском районе города Челябинска на 2018-2023 годы»</w:t>
      </w:r>
    </w:p>
    <w:p w:rsidR="00EF3A06" w:rsidRPr="00EF3A06" w:rsidRDefault="00EF3A06" w:rsidP="00EF3A06">
      <w:pPr>
        <w:spacing w:before="240" w:after="240"/>
        <w:jc w:val="center"/>
        <w:rPr>
          <w:sz w:val="26"/>
          <w:szCs w:val="26"/>
        </w:rPr>
      </w:pPr>
      <w:r w:rsidRPr="00EF3A06">
        <w:rPr>
          <w:sz w:val="26"/>
          <w:szCs w:val="26"/>
        </w:rPr>
        <w:t>Паспорт муниципальной программы</w:t>
      </w:r>
    </w:p>
    <w:p w:rsidR="00EF3A06" w:rsidRPr="00EF3A06" w:rsidRDefault="00EF3A06" w:rsidP="00EF3A06">
      <w:pPr>
        <w:jc w:val="center"/>
        <w:rPr>
          <w:sz w:val="26"/>
          <w:szCs w:val="26"/>
        </w:rPr>
      </w:pPr>
      <w:r w:rsidRPr="00EF3A06">
        <w:rPr>
          <w:sz w:val="26"/>
          <w:szCs w:val="26"/>
        </w:rPr>
        <w:t xml:space="preserve">Наименование главного распорядителя средств бюджета </w:t>
      </w:r>
    </w:p>
    <w:p w:rsidR="00EF3A06" w:rsidRPr="00EF3A06" w:rsidRDefault="00EF3A06" w:rsidP="00EF3A06">
      <w:pPr>
        <w:jc w:val="center"/>
        <w:rPr>
          <w:sz w:val="26"/>
          <w:szCs w:val="26"/>
        </w:rPr>
      </w:pPr>
      <w:r w:rsidRPr="00EF3A06">
        <w:rPr>
          <w:sz w:val="26"/>
          <w:szCs w:val="26"/>
        </w:rPr>
        <w:t>Калининского района Челябинского городского округа с внутригородским делением (субъекта бюджетного планирования)</w:t>
      </w:r>
    </w:p>
    <w:p w:rsidR="00EF3A06" w:rsidRPr="00EF3A06" w:rsidRDefault="00EF3A06" w:rsidP="00EF3A06">
      <w:pPr>
        <w:spacing w:before="240"/>
        <w:jc w:val="center"/>
        <w:rPr>
          <w:sz w:val="26"/>
          <w:szCs w:val="26"/>
        </w:rPr>
      </w:pPr>
      <w:r w:rsidRPr="00EF3A06">
        <w:rPr>
          <w:sz w:val="26"/>
          <w:szCs w:val="26"/>
        </w:rPr>
        <w:t xml:space="preserve">Администрация Калининского района города Челябинска (заместитель Главы Калининского района </w:t>
      </w:r>
      <w:proofErr w:type="spellStart"/>
      <w:r w:rsidRPr="00EF3A06">
        <w:rPr>
          <w:sz w:val="26"/>
          <w:szCs w:val="26"/>
        </w:rPr>
        <w:t>Звигинцев</w:t>
      </w:r>
      <w:proofErr w:type="spellEnd"/>
      <w:r w:rsidRPr="00EF3A06">
        <w:rPr>
          <w:sz w:val="26"/>
          <w:szCs w:val="26"/>
        </w:rPr>
        <w:t xml:space="preserve"> А.Г.)</w:t>
      </w:r>
    </w:p>
    <w:p w:rsidR="00EF3A06" w:rsidRPr="00EF3A06" w:rsidRDefault="00EF3A06" w:rsidP="00EF3A06">
      <w:pPr>
        <w:spacing w:before="240" w:after="240"/>
        <w:jc w:val="center"/>
        <w:rPr>
          <w:sz w:val="26"/>
          <w:szCs w:val="26"/>
        </w:rPr>
      </w:pPr>
      <w:r w:rsidRPr="00EF3A06">
        <w:rPr>
          <w:sz w:val="26"/>
          <w:szCs w:val="26"/>
        </w:rPr>
        <w:t>Наименование, дата утверждения и номер правового акта</w:t>
      </w:r>
    </w:p>
    <w:p w:rsidR="00EF3A06" w:rsidRPr="00EF3A06" w:rsidRDefault="00EF3A06" w:rsidP="00EF3A06">
      <w:pPr>
        <w:ind w:firstLine="540"/>
        <w:jc w:val="both"/>
        <w:rPr>
          <w:sz w:val="26"/>
          <w:szCs w:val="26"/>
        </w:rPr>
      </w:pPr>
      <w:r w:rsidRPr="00EF3A06">
        <w:rPr>
          <w:sz w:val="26"/>
          <w:szCs w:val="26"/>
        </w:rPr>
        <w:t>Распоряжение Администрации Калининского района от 12.01.2018 № 9 «Об утверждении муниципальной программы «Формирование современной городской среды в Калининском районе города Челябинска на 2018-2023 годы».</w:t>
      </w:r>
    </w:p>
    <w:p w:rsidR="00EF3A06" w:rsidRPr="00EF3A06" w:rsidRDefault="00EF3A06" w:rsidP="00EF3A06">
      <w:pPr>
        <w:spacing w:before="240" w:after="240"/>
        <w:jc w:val="center"/>
        <w:rPr>
          <w:sz w:val="26"/>
          <w:szCs w:val="26"/>
        </w:rPr>
      </w:pPr>
      <w:r w:rsidRPr="00EF3A06">
        <w:rPr>
          <w:sz w:val="26"/>
          <w:szCs w:val="26"/>
        </w:rPr>
        <w:t>Наименование муниципальной программы</w:t>
      </w:r>
    </w:p>
    <w:p w:rsidR="00EF3A06" w:rsidRPr="00EF3A06" w:rsidRDefault="00EF3A06" w:rsidP="00EF3A06">
      <w:pPr>
        <w:ind w:firstLine="540"/>
        <w:jc w:val="both"/>
        <w:rPr>
          <w:sz w:val="26"/>
          <w:szCs w:val="26"/>
        </w:rPr>
      </w:pPr>
      <w:r w:rsidRPr="00EF3A06">
        <w:rPr>
          <w:sz w:val="26"/>
          <w:szCs w:val="26"/>
        </w:rPr>
        <w:t>«Формирование современной городской среды в Калининском районе города Челябинска на 2018-2023 годы» (далее – Муниципальная программа).</w:t>
      </w:r>
    </w:p>
    <w:p w:rsidR="00EF3A06" w:rsidRPr="00EF3A06" w:rsidRDefault="00EF3A06" w:rsidP="00EF3A06">
      <w:pPr>
        <w:spacing w:before="240" w:after="240"/>
        <w:jc w:val="center"/>
        <w:rPr>
          <w:sz w:val="26"/>
          <w:szCs w:val="26"/>
        </w:rPr>
      </w:pPr>
      <w:r w:rsidRPr="00EF3A06">
        <w:rPr>
          <w:sz w:val="26"/>
          <w:szCs w:val="26"/>
        </w:rPr>
        <w:t>Цели и задачи Муниципальной программы</w:t>
      </w:r>
    </w:p>
    <w:p w:rsidR="00EF3A06" w:rsidRPr="00EF3A06" w:rsidRDefault="00EF3A06" w:rsidP="00EF3A06">
      <w:pPr>
        <w:ind w:firstLine="567"/>
        <w:jc w:val="both"/>
        <w:rPr>
          <w:sz w:val="26"/>
          <w:szCs w:val="26"/>
        </w:rPr>
      </w:pPr>
      <w:r w:rsidRPr="00EF3A06">
        <w:rPr>
          <w:sz w:val="26"/>
          <w:szCs w:val="26"/>
        </w:rPr>
        <w:t>Целью Муниципальной программы является благоустройство общественных территорий, сохранение (восстановление, формирование, улучшение) благоприятной среды пребывания и проживания населения муниципального образования Калининский район города Челябинска, создание в городе новых достопримечательностей, красивых и удобных мест отдыха, благоприятной городской среды.</w:t>
      </w:r>
    </w:p>
    <w:p w:rsidR="00EF3A06" w:rsidRPr="00EF3A06" w:rsidRDefault="00EF3A06" w:rsidP="00EF3A06">
      <w:pPr>
        <w:ind w:firstLine="567"/>
        <w:jc w:val="both"/>
        <w:rPr>
          <w:sz w:val="26"/>
          <w:szCs w:val="26"/>
        </w:rPr>
      </w:pPr>
      <w:r w:rsidRPr="00EF3A06">
        <w:rPr>
          <w:sz w:val="26"/>
          <w:szCs w:val="26"/>
        </w:rPr>
        <w:t xml:space="preserve">Задачи Муниципальной программы: </w:t>
      </w:r>
    </w:p>
    <w:p w:rsidR="00EF3A06" w:rsidRPr="00EF3A06" w:rsidRDefault="00EF3A06" w:rsidP="00EF3A06">
      <w:pPr>
        <w:numPr>
          <w:ilvl w:val="0"/>
          <w:numId w:val="6"/>
        </w:numPr>
        <w:tabs>
          <w:tab w:val="left" w:pos="1276"/>
        </w:tabs>
        <w:ind w:left="0" w:firstLine="567"/>
        <w:jc w:val="both"/>
        <w:rPr>
          <w:sz w:val="26"/>
          <w:szCs w:val="26"/>
        </w:rPr>
      </w:pPr>
      <w:r w:rsidRPr="00EF3A06">
        <w:rPr>
          <w:sz w:val="26"/>
          <w:szCs w:val="26"/>
        </w:rPr>
        <w:t>выявление общественных территорий и пространств, нуждающихся в благоустройстве;</w:t>
      </w:r>
    </w:p>
    <w:p w:rsidR="00EF3A06" w:rsidRPr="00EF3A06" w:rsidRDefault="00EF3A06" w:rsidP="00EF3A06">
      <w:pPr>
        <w:numPr>
          <w:ilvl w:val="0"/>
          <w:numId w:val="6"/>
        </w:numPr>
        <w:tabs>
          <w:tab w:val="left" w:pos="1276"/>
        </w:tabs>
        <w:ind w:left="0" w:firstLine="567"/>
        <w:jc w:val="both"/>
        <w:rPr>
          <w:sz w:val="26"/>
          <w:szCs w:val="26"/>
        </w:rPr>
      </w:pPr>
      <w:r w:rsidRPr="00EF3A06">
        <w:rPr>
          <w:sz w:val="26"/>
          <w:szCs w:val="26"/>
        </w:rPr>
        <w:t>поэтапное благоустройство общественных территорий в Калининском районе;</w:t>
      </w:r>
    </w:p>
    <w:p w:rsidR="00EF3A06" w:rsidRPr="00EF3A06" w:rsidRDefault="00EF3A06" w:rsidP="00EF3A06">
      <w:pPr>
        <w:numPr>
          <w:ilvl w:val="0"/>
          <w:numId w:val="6"/>
        </w:numPr>
        <w:tabs>
          <w:tab w:val="left" w:pos="1276"/>
        </w:tabs>
        <w:ind w:left="0" w:firstLine="567"/>
        <w:jc w:val="both"/>
        <w:rPr>
          <w:sz w:val="26"/>
          <w:szCs w:val="26"/>
        </w:rPr>
      </w:pPr>
      <w:r w:rsidRPr="00EF3A06">
        <w:rPr>
          <w:sz w:val="26"/>
          <w:szCs w:val="26"/>
        </w:rPr>
        <w:t>создание условий для комфортного отдыха жителей;</w:t>
      </w:r>
    </w:p>
    <w:p w:rsidR="00EF3A06" w:rsidRPr="00EF3A06" w:rsidRDefault="00EF3A06" w:rsidP="00EF3A06">
      <w:pPr>
        <w:numPr>
          <w:ilvl w:val="0"/>
          <w:numId w:val="6"/>
        </w:numPr>
        <w:tabs>
          <w:tab w:val="left" w:pos="1276"/>
        </w:tabs>
        <w:ind w:left="0" w:firstLine="567"/>
        <w:jc w:val="both"/>
        <w:rPr>
          <w:sz w:val="26"/>
          <w:szCs w:val="26"/>
        </w:rPr>
      </w:pPr>
      <w:r w:rsidRPr="00EF3A06">
        <w:rPr>
          <w:sz w:val="26"/>
          <w:szCs w:val="26"/>
        </w:rPr>
        <w:t>благоустройство общественных территорий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EF3A06" w:rsidRPr="00EF3A06" w:rsidRDefault="00EF3A06" w:rsidP="00EF3A06">
      <w:pPr>
        <w:numPr>
          <w:ilvl w:val="0"/>
          <w:numId w:val="6"/>
        </w:numPr>
        <w:tabs>
          <w:tab w:val="left" w:pos="1276"/>
        </w:tabs>
        <w:ind w:left="0" w:firstLine="567"/>
        <w:jc w:val="both"/>
        <w:rPr>
          <w:sz w:val="26"/>
          <w:szCs w:val="26"/>
        </w:rPr>
      </w:pPr>
      <w:r w:rsidRPr="00EF3A06">
        <w:rPr>
          <w:sz w:val="26"/>
          <w:szCs w:val="26"/>
        </w:rPr>
        <w:t>совершенствование архитектурно-художественного облика района, размещение малых архитектурных форм.</w:t>
      </w:r>
    </w:p>
    <w:p w:rsidR="00EF3A06" w:rsidRPr="00EF3A06" w:rsidRDefault="00EF3A06" w:rsidP="00EF3A06">
      <w:pPr>
        <w:spacing w:before="240" w:after="240"/>
        <w:jc w:val="center"/>
        <w:rPr>
          <w:sz w:val="26"/>
          <w:szCs w:val="26"/>
        </w:rPr>
      </w:pPr>
      <w:r w:rsidRPr="00EF3A06">
        <w:rPr>
          <w:sz w:val="26"/>
          <w:szCs w:val="26"/>
        </w:rPr>
        <w:t>Целевые индикаторы и показатели</w:t>
      </w:r>
    </w:p>
    <w:p w:rsidR="00EF3A06" w:rsidRPr="00EF3A06" w:rsidRDefault="00EF3A06" w:rsidP="00EF3A06">
      <w:pPr>
        <w:ind w:firstLine="709"/>
        <w:jc w:val="both"/>
        <w:rPr>
          <w:sz w:val="26"/>
          <w:szCs w:val="26"/>
        </w:rPr>
      </w:pPr>
      <w:r w:rsidRPr="00EF3A06">
        <w:rPr>
          <w:sz w:val="26"/>
          <w:szCs w:val="26"/>
        </w:rPr>
        <w:lastRenderedPageBreak/>
        <w:t>Целевыми индикаторами и показателями Муниципальной программы являются:</w:t>
      </w:r>
    </w:p>
    <w:p w:rsidR="00EF3A06" w:rsidRPr="00EF3A06" w:rsidRDefault="00EF3A06" w:rsidP="00EF3A06">
      <w:pPr>
        <w:numPr>
          <w:ilvl w:val="1"/>
          <w:numId w:val="10"/>
        </w:numPr>
        <w:tabs>
          <w:tab w:val="left" w:pos="0"/>
          <w:tab w:val="left" w:pos="1276"/>
        </w:tabs>
        <w:ind w:left="0" w:firstLine="709"/>
        <w:contextualSpacing/>
        <w:jc w:val="both"/>
        <w:rPr>
          <w:sz w:val="26"/>
          <w:szCs w:val="26"/>
        </w:rPr>
      </w:pPr>
      <w:r w:rsidRPr="00EF3A06">
        <w:rPr>
          <w:sz w:val="26"/>
          <w:szCs w:val="26"/>
        </w:rPr>
        <w:t xml:space="preserve">Комплексное поэтапное благоустройство парка «Никольская роща», количество зон. </w:t>
      </w:r>
    </w:p>
    <w:p w:rsidR="00EF3A06" w:rsidRPr="00EF3A06" w:rsidRDefault="00EF3A06" w:rsidP="00EF3A06">
      <w:pPr>
        <w:numPr>
          <w:ilvl w:val="1"/>
          <w:numId w:val="10"/>
        </w:numPr>
        <w:tabs>
          <w:tab w:val="left" w:pos="0"/>
          <w:tab w:val="left" w:pos="1276"/>
        </w:tabs>
        <w:ind w:left="0" w:firstLine="709"/>
        <w:contextualSpacing/>
        <w:jc w:val="both"/>
        <w:rPr>
          <w:sz w:val="26"/>
          <w:szCs w:val="26"/>
        </w:rPr>
      </w:pPr>
      <w:r w:rsidRPr="00EF3A06">
        <w:rPr>
          <w:sz w:val="26"/>
          <w:szCs w:val="26"/>
        </w:rPr>
        <w:t xml:space="preserve">Комплексное поэтапное благоустройство прогулочной зоны на улице Университетская Набережная от дома 14 по </w:t>
      </w:r>
      <w:r w:rsidRPr="00EF3A06">
        <w:rPr>
          <w:sz w:val="26"/>
          <w:szCs w:val="26"/>
        </w:rPr>
        <w:br/>
        <w:t>ул. Университетская Набережная до ул. Молодогвардейцев, количество объектов.</w:t>
      </w:r>
    </w:p>
    <w:p w:rsidR="00EF3A06" w:rsidRPr="00EF3A06" w:rsidRDefault="00EF3A06" w:rsidP="00EF3A06">
      <w:pPr>
        <w:numPr>
          <w:ilvl w:val="1"/>
          <w:numId w:val="10"/>
        </w:numPr>
        <w:tabs>
          <w:tab w:val="left" w:pos="0"/>
          <w:tab w:val="left" w:pos="1276"/>
        </w:tabs>
        <w:ind w:left="0" w:firstLine="709"/>
        <w:contextualSpacing/>
        <w:jc w:val="both"/>
        <w:rPr>
          <w:sz w:val="26"/>
          <w:szCs w:val="26"/>
        </w:rPr>
      </w:pPr>
      <w:r w:rsidRPr="00EF3A06">
        <w:rPr>
          <w:sz w:val="26"/>
          <w:szCs w:val="26"/>
        </w:rPr>
        <w:t>Комплексное поэтапное благоустройство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 количество объектов.</w:t>
      </w:r>
    </w:p>
    <w:p w:rsidR="00EF3A06" w:rsidRPr="00EF3A06" w:rsidRDefault="00EF3A06" w:rsidP="00EF3A06">
      <w:pPr>
        <w:numPr>
          <w:ilvl w:val="1"/>
          <w:numId w:val="10"/>
        </w:numPr>
        <w:shd w:val="clear" w:color="auto" w:fill="FFFFFF"/>
        <w:tabs>
          <w:tab w:val="left" w:pos="0"/>
          <w:tab w:val="left" w:pos="1276"/>
        </w:tabs>
        <w:ind w:left="0" w:firstLine="709"/>
        <w:contextualSpacing/>
        <w:jc w:val="both"/>
        <w:rPr>
          <w:sz w:val="26"/>
          <w:szCs w:val="26"/>
        </w:rPr>
      </w:pPr>
      <w:proofErr w:type="gramStart"/>
      <w:r w:rsidRPr="00EF3A06">
        <w:rPr>
          <w:sz w:val="26"/>
          <w:szCs w:val="26"/>
        </w:rPr>
        <w:t xml:space="preserve">Комплексное поэтапное благоустройство зеленой зоны, расположенной 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EF3A06">
        <w:rPr>
          <w:sz w:val="26"/>
          <w:szCs w:val="26"/>
        </w:rPr>
        <w:t>Юлаева</w:t>
      </w:r>
      <w:proofErr w:type="spellEnd"/>
      <w:r w:rsidRPr="00EF3A06">
        <w:rPr>
          <w:sz w:val="26"/>
          <w:szCs w:val="26"/>
        </w:rPr>
        <w:t xml:space="preserve">, </w:t>
      </w:r>
      <w:proofErr w:type="spellStart"/>
      <w:r w:rsidRPr="00EF3A06">
        <w:rPr>
          <w:sz w:val="26"/>
          <w:szCs w:val="26"/>
        </w:rPr>
        <w:t>Новоградским</w:t>
      </w:r>
      <w:proofErr w:type="spellEnd"/>
      <w:r w:rsidRPr="00EF3A06">
        <w:rPr>
          <w:sz w:val="26"/>
          <w:szCs w:val="26"/>
        </w:rPr>
        <w:t xml:space="preserve"> проспектом, улицей 250-летия Челябинска, проспектом Героя России Евгения Родионова), количество объектов.</w:t>
      </w:r>
      <w:proofErr w:type="gramEnd"/>
    </w:p>
    <w:p w:rsidR="00EF3A06" w:rsidRPr="00EF3A06" w:rsidRDefault="00EF3A06" w:rsidP="00EF3A06">
      <w:pPr>
        <w:ind w:left="900" w:firstLine="709"/>
        <w:contextualSpacing/>
        <w:jc w:val="both"/>
        <w:rPr>
          <w:sz w:val="26"/>
          <w:szCs w:val="26"/>
        </w:rPr>
      </w:pPr>
    </w:p>
    <w:p w:rsidR="00EF3A06" w:rsidRPr="00EF3A06" w:rsidRDefault="00EF3A06" w:rsidP="00EF3A06">
      <w:pPr>
        <w:contextualSpacing/>
        <w:jc w:val="center"/>
        <w:rPr>
          <w:sz w:val="26"/>
          <w:szCs w:val="26"/>
        </w:rPr>
      </w:pPr>
      <w:r w:rsidRPr="00EF3A06">
        <w:rPr>
          <w:sz w:val="26"/>
          <w:szCs w:val="26"/>
        </w:rPr>
        <w:t>Наименование программных мероприятий по направлениям расходов</w:t>
      </w:r>
    </w:p>
    <w:p w:rsidR="00EF3A06" w:rsidRPr="00EF3A06" w:rsidRDefault="00EF3A06" w:rsidP="00EF3A06">
      <w:pPr>
        <w:ind w:left="900" w:firstLine="709"/>
        <w:contextualSpacing/>
        <w:jc w:val="both"/>
        <w:rPr>
          <w:sz w:val="26"/>
          <w:szCs w:val="26"/>
        </w:rPr>
      </w:pPr>
    </w:p>
    <w:p w:rsidR="00EF3A06" w:rsidRPr="00EF3A06" w:rsidRDefault="00EF3A06" w:rsidP="00EF3A06">
      <w:pPr>
        <w:numPr>
          <w:ilvl w:val="1"/>
          <w:numId w:val="14"/>
        </w:numPr>
        <w:tabs>
          <w:tab w:val="left" w:pos="0"/>
          <w:tab w:val="left" w:pos="1276"/>
        </w:tabs>
        <w:ind w:left="0" w:firstLine="709"/>
        <w:contextualSpacing/>
        <w:jc w:val="both"/>
        <w:rPr>
          <w:sz w:val="26"/>
          <w:szCs w:val="26"/>
        </w:rPr>
      </w:pPr>
      <w:r w:rsidRPr="00EF3A06">
        <w:rPr>
          <w:sz w:val="26"/>
          <w:szCs w:val="26"/>
        </w:rPr>
        <w:t>Комплексное благоустройство общественной территории парка «Никольская роща»: ремонт, устройство и содержание объектов благоустройства в 2018 году</w:t>
      </w:r>
    </w:p>
    <w:p w:rsidR="00EF3A06" w:rsidRPr="00EF3A06" w:rsidRDefault="00EF3A06" w:rsidP="00EF3A06">
      <w:pPr>
        <w:numPr>
          <w:ilvl w:val="0"/>
          <w:numId w:val="25"/>
        </w:numPr>
        <w:tabs>
          <w:tab w:val="left" w:pos="1276"/>
        </w:tabs>
        <w:ind w:left="1134" w:hanging="425"/>
        <w:contextualSpacing/>
        <w:jc w:val="both"/>
        <w:rPr>
          <w:sz w:val="26"/>
          <w:szCs w:val="26"/>
        </w:rPr>
      </w:pPr>
      <w:r w:rsidRPr="00EF3A06">
        <w:rPr>
          <w:sz w:val="26"/>
          <w:szCs w:val="26"/>
        </w:rPr>
        <w:t>обустройство пешеходных дорожек;</w:t>
      </w:r>
    </w:p>
    <w:p w:rsidR="00EF3A06" w:rsidRPr="00EF3A06" w:rsidRDefault="00EF3A06" w:rsidP="00EF3A06">
      <w:pPr>
        <w:numPr>
          <w:ilvl w:val="0"/>
          <w:numId w:val="13"/>
        </w:numPr>
        <w:tabs>
          <w:tab w:val="left" w:pos="1276"/>
        </w:tabs>
        <w:ind w:left="1134" w:hanging="425"/>
        <w:contextualSpacing/>
        <w:jc w:val="both"/>
        <w:rPr>
          <w:sz w:val="26"/>
          <w:szCs w:val="26"/>
        </w:rPr>
      </w:pPr>
      <w:r w:rsidRPr="00EF3A06">
        <w:rPr>
          <w:sz w:val="26"/>
          <w:szCs w:val="26"/>
        </w:rPr>
        <w:t xml:space="preserve"> работы по озеленению;</w:t>
      </w:r>
    </w:p>
    <w:p w:rsidR="00EF3A06" w:rsidRPr="00EF3A06" w:rsidRDefault="00EF3A06" w:rsidP="00EF3A06">
      <w:pPr>
        <w:numPr>
          <w:ilvl w:val="0"/>
          <w:numId w:val="13"/>
        </w:numPr>
        <w:tabs>
          <w:tab w:val="left" w:pos="1276"/>
        </w:tabs>
        <w:ind w:left="0" w:firstLine="709"/>
        <w:contextualSpacing/>
        <w:jc w:val="both"/>
        <w:rPr>
          <w:sz w:val="26"/>
          <w:szCs w:val="26"/>
        </w:rPr>
      </w:pPr>
      <w:r w:rsidRPr="00EF3A06">
        <w:rPr>
          <w:sz w:val="26"/>
          <w:szCs w:val="26"/>
        </w:rPr>
        <w:t>поставка, сборка, установка малых архитектурных форм, выполняемых по типовым проектам из типовых элементов и конструкций.</w:t>
      </w:r>
    </w:p>
    <w:p w:rsidR="00EF3A06" w:rsidRPr="00EF3A06" w:rsidRDefault="00EF3A06" w:rsidP="00EF3A06">
      <w:pPr>
        <w:numPr>
          <w:ilvl w:val="1"/>
          <w:numId w:val="14"/>
        </w:numPr>
        <w:tabs>
          <w:tab w:val="left" w:pos="0"/>
          <w:tab w:val="left" w:pos="1276"/>
        </w:tabs>
        <w:ind w:left="0" w:firstLine="709"/>
        <w:contextualSpacing/>
        <w:jc w:val="both"/>
        <w:rPr>
          <w:sz w:val="26"/>
          <w:szCs w:val="26"/>
        </w:rPr>
      </w:pPr>
      <w:r w:rsidRPr="00EF3A06">
        <w:rPr>
          <w:sz w:val="26"/>
          <w:szCs w:val="26"/>
        </w:rPr>
        <w:t>Комплексное поэтапное благоустройство общественной территории прогулочная зона на улице Университетская Набережная:</w:t>
      </w:r>
    </w:p>
    <w:p w:rsidR="00EF3A06" w:rsidRPr="00EF3A06" w:rsidRDefault="00EF3A06" w:rsidP="00EF3A06">
      <w:pPr>
        <w:numPr>
          <w:ilvl w:val="1"/>
          <w:numId w:val="12"/>
        </w:numPr>
        <w:tabs>
          <w:tab w:val="left" w:pos="-5245"/>
          <w:tab w:val="left" w:pos="1276"/>
        </w:tabs>
        <w:ind w:left="0" w:firstLine="709"/>
        <w:contextualSpacing/>
        <w:jc w:val="both"/>
        <w:rPr>
          <w:sz w:val="26"/>
          <w:szCs w:val="26"/>
        </w:rPr>
      </w:pPr>
      <w:r w:rsidRPr="00EF3A06">
        <w:rPr>
          <w:sz w:val="26"/>
          <w:szCs w:val="26"/>
        </w:rPr>
        <w:t xml:space="preserve">Выполнение I этапа работ по комплексному благоустройству общественной территории Калининского района города Челябинска прогулочная зона на ул. Университетская Набережная (подготовка территории спортивного сооружения, расположенного напротив дома 28 по ул. Университетская Набережная) в 2018 году: </w:t>
      </w:r>
    </w:p>
    <w:p w:rsidR="00EF3A06" w:rsidRPr="00EF3A06" w:rsidRDefault="00EF3A06" w:rsidP="00EF3A06">
      <w:pPr>
        <w:numPr>
          <w:ilvl w:val="0"/>
          <w:numId w:val="26"/>
        </w:numPr>
        <w:tabs>
          <w:tab w:val="left" w:pos="-5245"/>
          <w:tab w:val="left" w:pos="1276"/>
        </w:tabs>
        <w:ind w:left="0" w:firstLine="709"/>
        <w:contextualSpacing/>
        <w:jc w:val="both"/>
        <w:rPr>
          <w:sz w:val="26"/>
          <w:szCs w:val="26"/>
        </w:rPr>
      </w:pPr>
      <w:r w:rsidRPr="00EF3A06">
        <w:rPr>
          <w:sz w:val="26"/>
          <w:szCs w:val="26"/>
        </w:rPr>
        <w:t>для устройства покрытий из искусственного газона на двух футбольных полях площадями 5705 м</w:t>
      </w:r>
      <w:proofErr w:type="gramStart"/>
      <w:r w:rsidRPr="00EF3A06">
        <w:rPr>
          <w:sz w:val="26"/>
          <w:szCs w:val="26"/>
          <w:vertAlign w:val="superscript"/>
        </w:rPr>
        <w:t>2</w:t>
      </w:r>
      <w:proofErr w:type="gramEnd"/>
      <w:r w:rsidRPr="00EF3A06">
        <w:rPr>
          <w:sz w:val="26"/>
          <w:szCs w:val="26"/>
        </w:rPr>
        <w:t xml:space="preserve"> и 800 м</w:t>
      </w:r>
      <w:r w:rsidRPr="00EF3A06">
        <w:rPr>
          <w:sz w:val="26"/>
          <w:szCs w:val="26"/>
          <w:vertAlign w:val="superscript"/>
        </w:rPr>
        <w:t>2</w:t>
      </w:r>
      <w:r w:rsidRPr="00EF3A06">
        <w:rPr>
          <w:sz w:val="26"/>
          <w:szCs w:val="26"/>
        </w:rPr>
        <w:t xml:space="preserve">; </w:t>
      </w:r>
    </w:p>
    <w:p w:rsidR="00EF3A06" w:rsidRPr="00EF3A06" w:rsidRDefault="00EF3A06" w:rsidP="00EF3A06">
      <w:pPr>
        <w:numPr>
          <w:ilvl w:val="0"/>
          <w:numId w:val="26"/>
        </w:numPr>
        <w:tabs>
          <w:tab w:val="left" w:pos="-5245"/>
          <w:tab w:val="left" w:pos="1276"/>
        </w:tabs>
        <w:ind w:left="0" w:firstLine="709"/>
        <w:contextualSpacing/>
        <w:jc w:val="both"/>
        <w:rPr>
          <w:sz w:val="26"/>
          <w:szCs w:val="26"/>
        </w:rPr>
      </w:pPr>
      <w:r w:rsidRPr="00EF3A06">
        <w:rPr>
          <w:sz w:val="26"/>
          <w:szCs w:val="26"/>
        </w:rPr>
        <w:t>обустройство асфальтобетонных тротуаров по периметру футбольных полей.</w:t>
      </w:r>
    </w:p>
    <w:p w:rsidR="00EF3A06" w:rsidRPr="00EF3A06" w:rsidRDefault="00EF3A06" w:rsidP="00EF3A06">
      <w:pPr>
        <w:numPr>
          <w:ilvl w:val="1"/>
          <w:numId w:val="12"/>
        </w:numPr>
        <w:tabs>
          <w:tab w:val="left" w:pos="1276"/>
        </w:tabs>
        <w:ind w:left="0" w:firstLine="709"/>
        <w:jc w:val="both"/>
        <w:rPr>
          <w:sz w:val="26"/>
          <w:szCs w:val="26"/>
        </w:rPr>
      </w:pPr>
      <w:r w:rsidRPr="00EF3A06">
        <w:rPr>
          <w:sz w:val="26"/>
          <w:szCs w:val="26"/>
        </w:rPr>
        <w:t>Выполнение I</w:t>
      </w:r>
      <w:r w:rsidRPr="00EF3A06">
        <w:rPr>
          <w:sz w:val="26"/>
          <w:szCs w:val="26"/>
          <w:lang w:val="en-US"/>
        </w:rPr>
        <w:t>I</w:t>
      </w:r>
      <w:r w:rsidRPr="00EF3A06">
        <w:rPr>
          <w:sz w:val="26"/>
          <w:szCs w:val="26"/>
        </w:rPr>
        <w:t xml:space="preserve"> этапа работ по </w:t>
      </w:r>
      <w:r w:rsidRPr="00EF3A06">
        <w:rPr>
          <w:bCs/>
          <w:sz w:val="26"/>
          <w:szCs w:val="26"/>
        </w:rPr>
        <w:t xml:space="preserve">комплексному поэтапному </w:t>
      </w:r>
      <w:r w:rsidRPr="00EF3A06">
        <w:rPr>
          <w:sz w:val="26"/>
          <w:szCs w:val="26"/>
        </w:rPr>
        <w:t xml:space="preserve">благоустройству </w:t>
      </w:r>
      <w:r w:rsidRPr="00EF3A06">
        <w:rPr>
          <w:bCs/>
          <w:sz w:val="26"/>
          <w:szCs w:val="26"/>
        </w:rPr>
        <w:t xml:space="preserve">прогулочной зоны на улице Университетская Набережная (участок </w:t>
      </w:r>
      <w:r w:rsidRPr="00EF3A06">
        <w:rPr>
          <w:sz w:val="26"/>
          <w:szCs w:val="26"/>
        </w:rPr>
        <w:t>территории Калининского района</w:t>
      </w:r>
      <w:r w:rsidRPr="00EF3A06">
        <w:rPr>
          <w:bCs/>
          <w:sz w:val="26"/>
          <w:szCs w:val="26"/>
        </w:rPr>
        <w:t xml:space="preserve"> города Челябинска по улице Университетская Набережная от дома № 14 по ул. Университетская Набережная до ул. Молодогвардейцев) в 2019 году:</w:t>
      </w:r>
    </w:p>
    <w:p w:rsidR="00EF3A06" w:rsidRPr="00EF3A06" w:rsidRDefault="00EF3A06" w:rsidP="00EF3A06">
      <w:pPr>
        <w:numPr>
          <w:ilvl w:val="0"/>
          <w:numId w:val="13"/>
        </w:numPr>
        <w:tabs>
          <w:tab w:val="left" w:pos="1276"/>
        </w:tabs>
        <w:ind w:left="0" w:firstLine="709"/>
        <w:contextualSpacing/>
        <w:jc w:val="both"/>
        <w:rPr>
          <w:sz w:val="26"/>
          <w:szCs w:val="26"/>
        </w:rPr>
      </w:pPr>
      <w:r w:rsidRPr="00EF3A06">
        <w:rPr>
          <w:sz w:val="26"/>
          <w:szCs w:val="26"/>
        </w:rPr>
        <w:t>работы по озеленению;</w:t>
      </w:r>
    </w:p>
    <w:p w:rsidR="00EF3A06" w:rsidRPr="00EF3A06" w:rsidRDefault="00EF3A06" w:rsidP="00EF3A06">
      <w:pPr>
        <w:numPr>
          <w:ilvl w:val="0"/>
          <w:numId w:val="13"/>
        </w:numPr>
        <w:tabs>
          <w:tab w:val="left" w:pos="1276"/>
        </w:tabs>
        <w:ind w:left="0" w:firstLine="709"/>
        <w:contextualSpacing/>
        <w:jc w:val="both"/>
        <w:rPr>
          <w:sz w:val="26"/>
          <w:szCs w:val="26"/>
        </w:rPr>
      </w:pPr>
      <w:r w:rsidRPr="00EF3A06">
        <w:rPr>
          <w:bCs/>
          <w:sz w:val="26"/>
          <w:szCs w:val="26"/>
        </w:rPr>
        <w:t>обустройство искусственных</w:t>
      </w:r>
      <w:r w:rsidRPr="00EF3A06">
        <w:rPr>
          <w:sz w:val="26"/>
          <w:szCs w:val="26"/>
        </w:rPr>
        <w:t xml:space="preserve"> покрытий;</w:t>
      </w:r>
    </w:p>
    <w:p w:rsidR="00EF3A06" w:rsidRPr="00EF3A06" w:rsidRDefault="00EF3A06" w:rsidP="00EF3A06">
      <w:pPr>
        <w:numPr>
          <w:ilvl w:val="0"/>
          <w:numId w:val="13"/>
        </w:numPr>
        <w:tabs>
          <w:tab w:val="left" w:pos="1276"/>
        </w:tabs>
        <w:ind w:left="0" w:firstLine="709"/>
        <w:contextualSpacing/>
        <w:jc w:val="both"/>
        <w:rPr>
          <w:sz w:val="26"/>
          <w:szCs w:val="26"/>
        </w:rPr>
      </w:pPr>
      <w:r w:rsidRPr="00EF3A06">
        <w:rPr>
          <w:sz w:val="26"/>
          <w:szCs w:val="26"/>
        </w:rPr>
        <w:t>поставка, сборка, установка малых архитектурных форм, выполняемых по типовым проектам из типовых элементов и конструкций;</w:t>
      </w:r>
    </w:p>
    <w:p w:rsidR="00EF3A06" w:rsidRPr="00EF3A06" w:rsidRDefault="00EF3A06" w:rsidP="00EF3A06">
      <w:pPr>
        <w:numPr>
          <w:ilvl w:val="0"/>
          <w:numId w:val="13"/>
        </w:numPr>
        <w:tabs>
          <w:tab w:val="left" w:pos="1276"/>
        </w:tabs>
        <w:ind w:left="0" w:firstLine="709"/>
        <w:contextualSpacing/>
        <w:jc w:val="both"/>
        <w:rPr>
          <w:sz w:val="26"/>
          <w:szCs w:val="26"/>
        </w:rPr>
      </w:pPr>
      <w:r w:rsidRPr="00EF3A06">
        <w:rPr>
          <w:sz w:val="26"/>
          <w:szCs w:val="26"/>
        </w:rPr>
        <w:t>поставка, сборка, установка малых архитектурных форм, выполняемых по специально разработанным проектам;</w:t>
      </w:r>
    </w:p>
    <w:p w:rsidR="00EF3A06" w:rsidRPr="00EF3A06" w:rsidRDefault="00EF3A06" w:rsidP="00EF3A06">
      <w:pPr>
        <w:numPr>
          <w:ilvl w:val="0"/>
          <w:numId w:val="13"/>
        </w:numPr>
        <w:tabs>
          <w:tab w:val="left" w:pos="1276"/>
        </w:tabs>
        <w:ind w:left="0" w:firstLine="709"/>
        <w:contextualSpacing/>
        <w:jc w:val="both"/>
        <w:rPr>
          <w:sz w:val="26"/>
          <w:szCs w:val="26"/>
        </w:rPr>
      </w:pPr>
      <w:r w:rsidRPr="00EF3A06">
        <w:rPr>
          <w:sz w:val="26"/>
          <w:szCs w:val="26"/>
        </w:rPr>
        <w:lastRenderedPageBreak/>
        <w:t>поставка, сборка, установка качелей, выполняемых по специально разработанным проектам.</w:t>
      </w:r>
    </w:p>
    <w:p w:rsidR="00EF3A06" w:rsidRPr="00EF3A06" w:rsidRDefault="00EF3A06" w:rsidP="00EF3A06">
      <w:pPr>
        <w:numPr>
          <w:ilvl w:val="1"/>
          <w:numId w:val="12"/>
        </w:numPr>
        <w:tabs>
          <w:tab w:val="left" w:pos="1276"/>
        </w:tabs>
        <w:ind w:left="0" w:firstLine="993"/>
        <w:contextualSpacing/>
        <w:jc w:val="both"/>
        <w:rPr>
          <w:sz w:val="26"/>
          <w:szCs w:val="26"/>
        </w:rPr>
      </w:pPr>
      <w:r w:rsidRPr="00EF3A06">
        <w:rPr>
          <w:sz w:val="26"/>
          <w:szCs w:val="26"/>
        </w:rPr>
        <w:t xml:space="preserve">Выполнение I этапа работ по </w:t>
      </w:r>
      <w:r w:rsidRPr="00EF3A06">
        <w:rPr>
          <w:bCs/>
          <w:sz w:val="26"/>
          <w:szCs w:val="26"/>
        </w:rPr>
        <w:t xml:space="preserve">комплексному поэтапному </w:t>
      </w:r>
      <w:r w:rsidRPr="00EF3A06">
        <w:rPr>
          <w:sz w:val="26"/>
          <w:szCs w:val="26"/>
        </w:rPr>
        <w:t xml:space="preserve">благоустройству </w:t>
      </w:r>
      <w:r w:rsidRPr="00EF3A06">
        <w:rPr>
          <w:bCs/>
          <w:sz w:val="26"/>
          <w:szCs w:val="26"/>
        </w:rPr>
        <w:t>прогулочной зоны на улице Университетская Набережная (</w:t>
      </w:r>
      <w:r w:rsidRPr="00EF3A06">
        <w:rPr>
          <w:sz w:val="26"/>
          <w:szCs w:val="26"/>
        </w:rPr>
        <w:t>участок территории Калининского района города Челябинска по ул. Университетская Набережная от дома № 14 по ул. Университетская Набережная до ул. Молодогвардейцев</w:t>
      </w:r>
      <w:r w:rsidRPr="00EF3A06">
        <w:rPr>
          <w:bCs/>
          <w:sz w:val="26"/>
          <w:szCs w:val="26"/>
        </w:rPr>
        <w:t xml:space="preserve">) </w:t>
      </w:r>
      <w:r w:rsidRPr="00EF3A06">
        <w:rPr>
          <w:sz w:val="26"/>
          <w:szCs w:val="26"/>
        </w:rPr>
        <w:t>в 2020 году:</w:t>
      </w:r>
    </w:p>
    <w:p w:rsidR="00EF3A06" w:rsidRPr="00EF3A06" w:rsidRDefault="00EF3A06" w:rsidP="00EF3A06">
      <w:pPr>
        <w:numPr>
          <w:ilvl w:val="0"/>
          <w:numId w:val="24"/>
        </w:numPr>
        <w:tabs>
          <w:tab w:val="left" w:pos="1276"/>
        </w:tabs>
        <w:ind w:left="1418" w:hanging="425"/>
        <w:contextualSpacing/>
        <w:jc w:val="both"/>
        <w:rPr>
          <w:sz w:val="26"/>
          <w:szCs w:val="26"/>
        </w:rPr>
      </w:pPr>
      <w:r w:rsidRPr="00EF3A06">
        <w:rPr>
          <w:bCs/>
          <w:sz w:val="26"/>
          <w:szCs w:val="26"/>
        </w:rPr>
        <w:t>п</w:t>
      </w:r>
      <w:r w:rsidRPr="00EF3A06">
        <w:rPr>
          <w:sz w:val="26"/>
          <w:szCs w:val="26"/>
        </w:rPr>
        <w:t>оставка сервера для системы видеонаблюдения.</w:t>
      </w:r>
    </w:p>
    <w:p w:rsidR="00EF3A06" w:rsidRPr="00EF3A06" w:rsidRDefault="00EF3A06" w:rsidP="00EF3A06">
      <w:pPr>
        <w:numPr>
          <w:ilvl w:val="1"/>
          <w:numId w:val="12"/>
        </w:numPr>
        <w:tabs>
          <w:tab w:val="left" w:pos="1276"/>
        </w:tabs>
        <w:ind w:left="0" w:firstLine="993"/>
        <w:contextualSpacing/>
        <w:jc w:val="both"/>
        <w:rPr>
          <w:sz w:val="26"/>
          <w:szCs w:val="26"/>
        </w:rPr>
      </w:pPr>
      <w:r w:rsidRPr="00EF3A06">
        <w:rPr>
          <w:sz w:val="26"/>
          <w:szCs w:val="26"/>
        </w:rPr>
        <w:t>Выполнение I</w:t>
      </w:r>
      <w:r w:rsidRPr="00EF3A06">
        <w:rPr>
          <w:sz w:val="26"/>
          <w:szCs w:val="26"/>
          <w:lang w:val="en-US"/>
        </w:rPr>
        <w:t>I</w:t>
      </w:r>
      <w:r w:rsidRPr="00EF3A06">
        <w:rPr>
          <w:sz w:val="26"/>
          <w:szCs w:val="26"/>
        </w:rPr>
        <w:t xml:space="preserve"> этапа работ по </w:t>
      </w:r>
      <w:r w:rsidRPr="00EF3A06">
        <w:rPr>
          <w:bCs/>
          <w:sz w:val="26"/>
          <w:szCs w:val="26"/>
        </w:rPr>
        <w:t xml:space="preserve">комплексному поэтапному </w:t>
      </w:r>
      <w:r w:rsidRPr="00EF3A06">
        <w:rPr>
          <w:sz w:val="26"/>
          <w:szCs w:val="26"/>
        </w:rPr>
        <w:t xml:space="preserve">благоустройству </w:t>
      </w:r>
      <w:r w:rsidRPr="00EF3A06">
        <w:rPr>
          <w:bCs/>
          <w:sz w:val="26"/>
          <w:szCs w:val="26"/>
        </w:rPr>
        <w:t>прогулочной зоны на улице Университетская Набережная (</w:t>
      </w:r>
      <w:r w:rsidRPr="00EF3A06">
        <w:rPr>
          <w:sz w:val="26"/>
          <w:szCs w:val="26"/>
        </w:rPr>
        <w:t>участок территории Калининского района города Челябинска по ул. Университетская Набережная от дома № 14 по ул. Университетская Набережная до ул. Молодогвардейцев</w:t>
      </w:r>
      <w:r w:rsidRPr="00EF3A06">
        <w:rPr>
          <w:bCs/>
          <w:sz w:val="26"/>
          <w:szCs w:val="26"/>
        </w:rPr>
        <w:t>) в 2021 году:</w:t>
      </w:r>
    </w:p>
    <w:p w:rsidR="00EF3A06" w:rsidRPr="00EF3A06" w:rsidRDefault="00EF3A06" w:rsidP="00EF3A06">
      <w:pPr>
        <w:numPr>
          <w:ilvl w:val="0"/>
          <w:numId w:val="24"/>
        </w:numPr>
        <w:tabs>
          <w:tab w:val="left" w:pos="1276"/>
        </w:tabs>
        <w:ind w:left="0" w:firstLine="993"/>
        <w:contextualSpacing/>
        <w:jc w:val="both"/>
        <w:rPr>
          <w:sz w:val="26"/>
          <w:szCs w:val="26"/>
        </w:rPr>
      </w:pPr>
      <w:r w:rsidRPr="00EF3A06">
        <w:rPr>
          <w:bCs/>
          <w:sz w:val="26"/>
          <w:szCs w:val="26"/>
        </w:rPr>
        <w:t xml:space="preserve">работы по созданию комплексных систем обеспечения и онлайн мониторинга общественной безопасности, включая организацию постоянного видеонаблюдения с использованием систем </w:t>
      </w:r>
      <w:proofErr w:type="spellStart"/>
      <w:r w:rsidRPr="00EF3A06">
        <w:rPr>
          <w:bCs/>
          <w:sz w:val="26"/>
          <w:szCs w:val="26"/>
        </w:rPr>
        <w:t>видеоаналитики</w:t>
      </w:r>
      <w:proofErr w:type="spellEnd"/>
      <w:r w:rsidRPr="00EF3A06">
        <w:rPr>
          <w:bCs/>
          <w:sz w:val="26"/>
          <w:szCs w:val="26"/>
        </w:rPr>
        <w:t xml:space="preserve"> в общественной территории. </w:t>
      </w:r>
    </w:p>
    <w:p w:rsidR="00EF3A06" w:rsidRPr="00EF3A06" w:rsidRDefault="00EF3A06" w:rsidP="00EF3A06">
      <w:pPr>
        <w:numPr>
          <w:ilvl w:val="1"/>
          <w:numId w:val="12"/>
        </w:numPr>
        <w:tabs>
          <w:tab w:val="left" w:pos="1276"/>
        </w:tabs>
        <w:ind w:left="0" w:firstLine="993"/>
        <w:contextualSpacing/>
        <w:jc w:val="both"/>
        <w:rPr>
          <w:sz w:val="26"/>
          <w:szCs w:val="26"/>
        </w:rPr>
      </w:pPr>
      <w:proofErr w:type="gramStart"/>
      <w:r w:rsidRPr="00EF3A06">
        <w:rPr>
          <w:sz w:val="26"/>
          <w:szCs w:val="26"/>
        </w:rPr>
        <w:t>Выполнение I этапа работ по комплексному поэтапному благоустройству общественной территории Калининского района города Челябинска части прогулочной зоны на улице Университетская Набережная (участок территории Калининского района города Челябинска по улице Университетская Набережная от дома № 14 по ул. Университетская Набережная до ул. Молодогвардейцев в границах</w:t>
      </w:r>
      <w:r w:rsidRPr="00EF3A06">
        <w:rPr>
          <w:sz w:val="26"/>
          <w:szCs w:val="26"/>
        </w:rPr>
        <w:br/>
        <w:t>ул. Братьев Кашириных, ул. Северо-Крымская, местного проезда, ул. Чайковского) в 2022 году:</w:t>
      </w:r>
      <w:proofErr w:type="gramEnd"/>
    </w:p>
    <w:p w:rsidR="00EF3A06" w:rsidRPr="00EF3A06" w:rsidRDefault="00EF3A06" w:rsidP="00EF3A06">
      <w:pPr>
        <w:numPr>
          <w:ilvl w:val="0"/>
          <w:numId w:val="18"/>
        </w:numPr>
        <w:ind w:left="0" w:firstLine="993"/>
        <w:contextualSpacing/>
        <w:jc w:val="both"/>
        <w:rPr>
          <w:sz w:val="26"/>
          <w:szCs w:val="26"/>
        </w:rPr>
      </w:pPr>
      <w:r w:rsidRPr="00EF3A06">
        <w:rPr>
          <w:sz w:val="26"/>
          <w:szCs w:val="26"/>
        </w:rPr>
        <w:t>работы по озеленению;</w:t>
      </w:r>
    </w:p>
    <w:p w:rsidR="00EF3A06" w:rsidRPr="00EF3A06" w:rsidRDefault="00EF3A06" w:rsidP="00EF3A06">
      <w:pPr>
        <w:numPr>
          <w:ilvl w:val="0"/>
          <w:numId w:val="18"/>
        </w:numPr>
        <w:ind w:left="0" w:firstLine="993"/>
        <w:contextualSpacing/>
        <w:jc w:val="both"/>
        <w:rPr>
          <w:sz w:val="26"/>
          <w:szCs w:val="26"/>
        </w:rPr>
      </w:pPr>
      <w:r w:rsidRPr="00EF3A06">
        <w:rPr>
          <w:sz w:val="26"/>
          <w:szCs w:val="26"/>
        </w:rPr>
        <w:t>обустройство искусственных покрытий;</w:t>
      </w:r>
    </w:p>
    <w:p w:rsidR="00EF3A06" w:rsidRPr="00EF3A06" w:rsidRDefault="00EF3A06" w:rsidP="00EF3A06">
      <w:pPr>
        <w:numPr>
          <w:ilvl w:val="0"/>
          <w:numId w:val="18"/>
        </w:numPr>
        <w:ind w:left="0" w:firstLine="993"/>
        <w:contextualSpacing/>
        <w:jc w:val="both"/>
        <w:rPr>
          <w:sz w:val="26"/>
          <w:szCs w:val="26"/>
        </w:rPr>
      </w:pPr>
      <w:r w:rsidRPr="00EF3A06">
        <w:rPr>
          <w:sz w:val="26"/>
          <w:szCs w:val="26"/>
        </w:rPr>
        <w:t>поставка, сборка, установка малых архитектурных форм, выполняемых по типовым проектам из типовых элементов и конструкций;</w:t>
      </w:r>
    </w:p>
    <w:p w:rsidR="00EF3A06" w:rsidRPr="00EF3A06" w:rsidRDefault="00EF3A06" w:rsidP="00EF3A06">
      <w:pPr>
        <w:numPr>
          <w:ilvl w:val="0"/>
          <w:numId w:val="18"/>
        </w:numPr>
        <w:ind w:left="0" w:firstLine="993"/>
        <w:contextualSpacing/>
        <w:jc w:val="both"/>
        <w:rPr>
          <w:sz w:val="26"/>
          <w:szCs w:val="26"/>
        </w:rPr>
      </w:pPr>
      <w:r w:rsidRPr="00EF3A06">
        <w:rPr>
          <w:sz w:val="26"/>
          <w:szCs w:val="26"/>
        </w:rPr>
        <w:t>обустройство сетей наружного освещения.</w:t>
      </w:r>
    </w:p>
    <w:p w:rsidR="00EF3A06" w:rsidRPr="00EF3A06" w:rsidRDefault="00EF3A06" w:rsidP="00EF3A06">
      <w:pPr>
        <w:ind w:firstLine="993"/>
        <w:jc w:val="both"/>
        <w:rPr>
          <w:sz w:val="26"/>
          <w:szCs w:val="26"/>
        </w:rPr>
      </w:pPr>
      <w:proofErr w:type="gramStart"/>
      <w:r w:rsidRPr="00EF3A06">
        <w:rPr>
          <w:sz w:val="26"/>
          <w:szCs w:val="26"/>
        </w:rPr>
        <w:t xml:space="preserve">6) Выполнение </w:t>
      </w:r>
      <w:r w:rsidRPr="00EF3A06">
        <w:rPr>
          <w:color w:val="FF0000"/>
          <w:sz w:val="26"/>
          <w:szCs w:val="26"/>
        </w:rPr>
        <w:t xml:space="preserve">II этапа </w:t>
      </w:r>
      <w:r w:rsidRPr="00EF3A06">
        <w:rPr>
          <w:sz w:val="26"/>
          <w:szCs w:val="26"/>
        </w:rPr>
        <w:t>работ по комплексному поэтапному благоустройству общественной территории Калининского района города Челябинска части прогулочной зоны на улице Университетская Набережная (участок территории Калининского района города Челябинска по улице Университетская Набережная от дома № 14 по ул. Университетская Набережная до ул. Молодогвардейцев в границах ул. Братьев Кашириных, ул. Северо-Крымская, местного проезда, ул. Чайковского) в 2023 году:</w:t>
      </w:r>
      <w:proofErr w:type="gramEnd"/>
    </w:p>
    <w:p w:rsidR="00EF3A06" w:rsidRPr="00EF3A06" w:rsidRDefault="00EF3A06" w:rsidP="00EF3A06">
      <w:pPr>
        <w:numPr>
          <w:ilvl w:val="0"/>
          <w:numId w:val="18"/>
        </w:numPr>
        <w:ind w:left="1418" w:hanging="436"/>
        <w:contextualSpacing/>
        <w:jc w:val="both"/>
        <w:rPr>
          <w:sz w:val="26"/>
          <w:szCs w:val="26"/>
        </w:rPr>
      </w:pPr>
      <w:r w:rsidRPr="00EF3A06">
        <w:rPr>
          <w:sz w:val="26"/>
          <w:szCs w:val="26"/>
        </w:rPr>
        <w:t>ремонт существующего фонтана;</w:t>
      </w:r>
    </w:p>
    <w:p w:rsidR="00EF3A06" w:rsidRPr="00EF3A06" w:rsidRDefault="00EF3A06" w:rsidP="00EF3A06">
      <w:pPr>
        <w:numPr>
          <w:ilvl w:val="0"/>
          <w:numId w:val="18"/>
        </w:numPr>
        <w:ind w:left="0" w:firstLine="993"/>
        <w:contextualSpacing/>
        <w:jc w:val="both"/>
        <w:rPr>
          <w:sz w:val="26"/>
          <w:szCs w:val="26"/>
        </w:rPr>
      </w:pPr>
      <w:r w:rsidRPr="00EF3A06">
        <w:rPr>
          <w:sz w:val="26"/>
          <w:szCs w:val="26"/>
        </w:rPr>
        <w:t>работы по озеленению;</w:t>
      </w:r>
    </w:p>
    <w:p w:rsidR="00EF3A06" w:rsidRPr="00EF3A06" w:rsidRDefault="00EF3A06" w:rsidP="00EF3A06">
      <w:pPr>
        <w:numPr>
          <w:ilvl w:val="0"/>
          <w:numId w:val="18"/>
        </w:numPr>
        <w:ind w:left="0" w:firstLine="982"/>
        <w:contextualSpacing/>
        <w:jc w:val="both"/>
        <w:rPr>
          <w:sz w:val="26"/>
          <w:szCs w:val="26"/>
        </w:rPr>
      </w:pPr>
      <w:r w:rsidRPr="00EF3A06">
        <w:rPr>
          <w:sz w:val="26"/>
          <w:szCs w:val="26"/>
        </w:rPr>
        <w:t>поставка, сборка, установка малых архитектурных форм, выполняемых по типовым проектам из типовых элементов и конструкций;</w:t>
      </w:r>
    </w:p>
    <w:p w:rsidR="00EF3A06" w:rsidRPr="00EF3A06" w:rsidRDefault="00EF3A06" w:rsidP="00EF3A06">
      <w:pPr>
        <w:numPr>
          <w:ilvl w:val="0"/>
          <w:numId w:val="18"/>
        </w:numPr>
        <w:ind w:left="0" w:firstLine="993"/>
        <w:contextualSpacing/>
        <w:jc w:val="both"/>
        <w:rPr>
          <w:sz w:val="26"/>
          <w:szCs w:val="26"/>
        </w:rPr>
      </w:pPr>
      <w:r w:rsidRPr="00EF3A06">
        <w:rPr>
          <w:sz w:val="26"/>
          <w:szCs w:val="26"/>
        </w:rPr>
        <w:t>обустройство искусственных покрытий;</w:t>
      </w:r>
    </w:p>
    <w:p w:rsidR="00EF3A06" w:rsidRPr="00EF3A06" w:rsidRDefault="00EF3A06" w:rsidP="00EF3A06">
      <w:pPr>
        <w:numPr>
          <w:ilvl w:val="0"/>
          <w:numId w:val="18"/>
        </w:numPr>
        <w:ind w:left="0" w:firstLine="982"/>
        <w:contextualSpacing/>
        <w:jc w:val="both"/>
        <w:rPr>
          <w:sz w:val="26"/>
          <w:szCs w:val="26"/>
        </w:rPr>
      </w:pPr>
      <w:r w:rsidRPr="00EF3A06">
        <w:rPr>
          <w:bCs/>
          <w:sz w:val="26"/>
          <w:szCs w:val="26"/>
        </w:rPr>
        <w:t xml:space="preserve">работы по созданию комплексных систем обеспечения и онлайн мониторинга общественной безопасности, включая организацию постоянного видеонаблюдения с использованием систем </w:t>
      </w:r>
      <w:proofErr w:type="spellStart"/>
      <w:r w:rsidRPr="00EF3A06">
        <w:rPr>
          <w:bCs/>
          <w:sz w:val="26"/>
          <w:szCs w:val="26"/>
        </w:rPr>
        <w:t>видеоаналитики</w:t>
      </w:r>
      <w:proofErr w:type="spellEnd"/>
      <w:r w:rsidRPr="00EF3A06">
        <w:rPr>
          <w:bCs/>
          <w:sz w:val="26"/>
          <w:szCs w:val="26"/>
        </w:rPr>
        <w:t xml:space="preserve"> в общественной территории;</w:t>
      </w:r>
    </w:p>
    <w:p w:rsidR="00EF3A06" w:rsidRPr="00EF3A06" w:rsidRDefault="00EF3A06" w:rsidP="00EF3A06">
      <w:pPr>
        <w:numPr>
          <w:ilvl w:val="0"/>
          <w:numId w:val="18"/>
        </w:numPr>
        <w:ind w:left="0" w:firstLine="993"/>
        <w:contextualSpacing/>
        <w:jc w:val="both"/>
        <w:rPr>
          <w:sz w:val="26"/>
          <w:szCs w:val="26"/>
        </w:rPr>
      </w:pPr>
      <w:r w:rsidRPr="00EF3A06">
        <w:rPr>
          <w:sz w:val="26"/>
          <w:szCs w:val="26"/>
        </w:rPr>
        <w:t>обустройство сетей наружного освещения.</w:t>
      </w:r>
    </w:p>
    <w:p w:rsidR="00EF3A06" w:rsidRPr="00EF3A06" w:rsidRDefault="00EF3A06" w:rsidP="00EF3A06">
      <w:pPr>
        <w:numPr>
          <w:ilvl w:val="1"/>
          <w:numId w:val="14"/>
        </w:numPr>
        <w:tabs>
          <w:tab w:val="left" w:pos="0"/>
          <w:tab w:val="left" w:pos="1276"/>
        </w:tabs>
        <w:ind w:left="0" w:firstLine="709"/>
        <w:contextualSpacing/>
        <w:jc w:val="both"/>
        <w:rPr>
          <w:color w:val="000000"/>
          <w:sz w:val="26"/>
          <w:szCs w:val="26"/>
        </w:rPr>
      </w:pPr>
      <w:r w:rsidRPr="00EF3A06">
        <w:rPr>
          <w:color w:val="000000"/>
          <w:sz w:val="26"/>
          <w:szCs w:val="26"/>
        </w:rPr>
        <w:t>Комплексное благоустройство набережной реки Миасс (участок территории Калининского района города Челябинска от Свердловского проспекта до улицы Кирова), реализация мероприятий подготовки общественных пространств к заседанию Совета глав государств - членов Шанхайской организации сотрудничества и встречи глав государств, входящих в объединение БРИКС:</w:t>
      </w:r>
    </w:p>
    <w:p w:rsidR="00EF3A06" w:rsidRPr="00EF3A06" w:rsidRDefault="00EF3A06" w:rsidP="00EF3A06">
      <w:pPr>
        <w:numPr>
          <w:ilvl w:val="0"/>
          <w:numId w:val="20"/>
        </w:numPr>
        <w:ind w:left="0" w:firstLine="851"/>
        <w:contextualSpacing/>
        <w:jc w:val="both"/>
        <w:rPr>
          <w:sz w:val="26"/>
          <w:szCs w:val="26"/>
        </w:rPr>
      </w:pPr>
      <w:r w:rsidRPr="00EF3A06">
        <w:rPr>
          <w:color w:val="000000"/>
          <w:sz w:val="26"/>
          <w:szCs w:val="26"/>
        </w:rPr>
        <w:lastRenderedPageBreak/>
        <w:t xml:space="preserve"> Выполнение I этапа работ по комплексному поэт</w:t>
      </w:r>
      <w:r w:rsidRPr="00EF3A06">
        <w:rPr>
          <w:sz w:val="26"/>
          <w:szCs w:val="26"/>
        </w:rPr>
        <w:t xml:space="preserve">апному благоустройству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 (на участке от Свердловского проспекта до улицы Каслинская) в 2019 году: </w:t>
      </w:r>
    </w:p>
    <w:p w:rsidR="00EF3A06" w:rsidRPr="00EF3A06" w:rsidRDefault="00EF3A06" w:rsidP="00EF3A06">
      <w:pPr>
        <w:numPr>
          <w:ilvl w:val="0"/>
          <w:numId w:val="18"/>
        </w:numPr>
        <w:ind w:left="0" w:firstLine="709"/>
        <w:contextualSpacing/>
        <w:jc w:val="both"/>
        <w:rPr>
          <w:sz w:val="26"/>
          <w:szCs w:val="26"/>
        </w:rPr>
      </w:pPr>
      <w:r w:rsidRPr="00EF3A06">
        <w:rPr>
          <w:sz w:val="26"/>
          <w:szCs w:val="26"/>
        </w:rPr>
        <w:t>обустройство искусственных покрытий.</w:t>
      </w:r>
    </w:p>
    <w:p w:rsidR="00EF3A06" w:rsidRPr="00EF3A06" w:rsidRDefault="00EF3A06" w:rsidP="00EF3A06">
      <w:pPr>
        <w:ind w:firstLine="709"/>
        <w:contextualSpacing/>
        <w:jc w:val="both"/>
        <w:rPr>
          <w:sz w:val="26"/>
          <w:szCs w:val="26"/>
        </w:rPr>
      </w:pPr>
      <w:r w:rsidRPr="00EF3A06">
        <w:rPr>
          <w:sz w:val="26"/>
          <w:szCs w:val="26"/>
        </w:rPr>
        <w:t>2) Выполнение II этапа работ по комплексному поэтапному благоустройству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 (на участке от Свердловского проспекта до улицы Каслинская) в 2020 году:</w:t>
      </w:r>
    </w:p>
    <w:p w:rsidR="00EF3A06" w:rsidRPr="00EF3A06" w:rsidRDefault="00EF3A06" w:rsidP="00EF3A06">
      <w:pPr>
        <w:numPr>
          <w:ilvl w:val="0"/>
          <w:numId w:val="18"/>
        </w:numPr>
        <w:ind w:left="0" w:firstLine="709"/>
        <w:contextualSpacing/>
        <w:jc w:val="both"/>
        <w:rPr>
          <w:sz w:val="26"/>
          <w:szCs w:val="26"/>
        </w:rPr>
      </w:pPr>
      <w:r w:rsidRPr="00EF3A06">
        <w:rPr>
          <w:sz w:val="26"/>
          <w:szCs w:val="26"/>
        </w:rPr>
        <w:t>обустройство конструкции с постепенно возвышающимися местами (амфитеатр).</w:t>
      </w:r>
    </w:p>
    <w:p w:rsidR="00EF3A06" w:rsidRPr="00EF3A06" w:rsidRDefault="00EF3A06" w:rsidP="00EF3A06">
      <w:pPr>
        <w:numPr>
          <w:ilvl w:val="1"/>
          <w:numId w:val="14"/>
        </w:numPr>
        <w:tabs>
          <w:tab w:val="left" w:pos="0"/>
          <w:tab w:val="left" w:pos="1276"/>
        </w:tabs>
        <w:ind w:left="0" w:firstLine="709"/>
        <w:contextualSpacing/>
        <w:jc w:val="both"/>
        <w:rPr>
          <w:sz w:val="26"/>
          <w:szCs w:val="26"/>
        </w:rPr>
      </w:pPr>
      <w:proofErr w:type="gramStart"/>
      <w:r w:rsidRPr="00EF3A06">
        <w:rPr>
          <w:sz w:val="26"/>
          <w:szCs w:val="26"/>
        </w:rPr>
        <w:t xml:space="preserve">Комплексное поэтапное благоустройство зеленой зоны, расположенной 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EF3A06">
        <w:rPr>
          <w:sz w:val="26"/>
          <w:szCs w:val="26"/>
        </w:rPr>
        <w:t>Юлаева</w:t>
      </w:r>
      <w:proofErr w:type="spellEnd"/>
      <w:r w:rsidRPr="00EF3A06">
        <w:rPr>
          <w:sz w:val="26"/>
          <w:szCs w:val="26"/>
        </w:rPr>
        <w:t xml:space="preserve">, </w:t>
      </w:r>
      <w:proofErr w:type="spellStart"/>
      <w:r w:rsidRPr="00EF3A06">
        <w:rPr>
          <w:sz w:val="26"/>
          <w:szCs w:val="26"/>
        </w:rPr>
        <w:t>Новоградским</w:t>
      </w:r>
      <w:proofErr w:type="spellEnd"/>
      <w:r w:rsidRPr="00EF3A06">
        <w:rPr>
          <w:sz w:val="26"/>
          <w:szCs w:val="26"/>
        </w:rPr>
        <w:t xml:space="preserve"> проспектом, улицей 250-летия Челябинска, проспектом Героя России Евгения Родионова):</w:t>
      </w:r>
      <w:proofErr w:type="gramEnd"/>
    </w:p>
    <w:p w:rsidR="00EF3A06" w:rsidRPr="00EF3A06" w:rsidRDefault="00EF3A06" w:rsidP="00EF3A06">
      <w:pPr>
        <w:numPr>
          <w:ilvl w:val="0"/>
          <w:numId w:val="21"/>
        </w:numPr>
        <w:tabs>
          <w:tab w:val="left" w:pos="0"/>
          <w:tab w:val="left" w:pos="1276"/>
        </w:tabs>
        <w:ind w:left="0" w:firstLine="709"/>
        <w:contextualSpacing/>
        <w:jc w:val="both"/>
        <w:rPr>
          <w:sz w:val="26"/>
          <w:szCs w:val="26"/>
        </w:rPr>
      </w:pPr>
      <w:proofErr w:type="gramStart"/>
      <w:r w:rsidRPr="00EF3A06">
        <w:rPr>
          <w:sz w:val="26"/>
          <w:szCs w:val="26"/>
        </w:rPr>
        <w:t xml:space="preserve">Выполнение I этапа работ по комплексному поэтапному благоустройству зеленой зоны, расположенной 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EF3A06">
        <w:rPr>
          <w:sz w:val="26"/>
          <w:szCs w:val="26"/>
        </w:rPr>
        <w:t>Юлаева</w:t>
      </w:r>
      <w:proofErr w:type="spellEnd"/>
      <w:r w:rsidRPr="00EF3A06">
        <w:rPr>
          <w:sz w:val="26"/>
          <w:szCs w:val="26"/>
        </w:rPr>
        <w:t xml:space="preserve">, </w:t>
      </w:r>
      <w:proofErr w:type="spellStart"/>
      <w:r w:rsidRPr="00EF3A06">
        <w:rPr>
          <w:sz w:val="26"/>
          <w:szCs w:val="26"/>
        </w:rPr>
        <w:t>Новоградским</w:t>
      </w:r>
      <w:proofErr w:type="spellEnd"/>
      <w:r w:rsidRPr="00EF3A06">
        <w:rPr>
          <w:sz w:val="26"/>
          <w:szCs w:val="26"/>
        </w:rPr>
        <w:t xml:space="preserve"> проспектом, улицей 250-летия Челябинска, проспектом Героя России Евгения Родионова) </w:t>
      </w:r>
      <w:r w:rsidRPr="00EF3A06">
        <w:rPr>
          <w:sz w:val="26"/>
          <w:szCs w:val="26"/>
        </w:rPr>
        <w:br/>
        <w:t>в 2020 году:</w:t>
      </w:r>
      <w:proofErr w:type="gramEnd"/>
    </w:p>
    <w:p w:rsidR="00EF3A06" w:rsidRPr="00EF3A06" w:rsidRDefault="00EF3A06" w:rsidP="00EF3A06">
      <w:pPr>
        <w:numPr>
          <w:ilvl w:val="0"/>
          <w:numId w:val="22"/>
        </w:numPr>
        <w:contextualSpacing/>
        <w:jc w:val="both"/>
        <w:rPr>
          <w:sz w:val="26"/>
          <w:szCs w:val="26"/>
        </w:rPr>
      </w:pPr>
      <w:r w:rsidRPr="00EF3A06">
        <w:rPr>
          <w:sz w:val="26"/>
          <w:szCs w:val="26"/>
        </w:rPr>
        <w:t>обустройство дорожек и площадок;</w:t>
      </w:r>
    </w:p>
    <w:p w:rsidR="00EF3A06" w:rsidRPr="00EF3A06" w:rsidRDefault="00EF3A06" w:rsidP="00EF3A06">
      <w:pPr>
        <w:numPr>
          <w:ilvl w:val="0"/>
          <w:numId w:val="22"/>
        </w:numPr>
        <w:contextualSpacing/>
        <w:jc w:val="both"/>
        <w:rPr>
          <w:sz w:val="26"/>
          <w:szCs w:val="26"/>
        </w:rPr>
      </w:pPr>
      <w:r w:rsidRPr="00EF3A06">
        <w:rPr>
          <w:sz w:val="26"/>
          <w:szCs w:val="26"/>
        </w:rPr>
        <w:t>поставка, сборка, установка малых архитектурных форм;</w:t>
      </w:r>
    </w:p>
    <w:p w:rsidR="00EF3A06" w:rsidRPr="00EF3A06" w:rsidRDefault="00EF3A06" w:rsidP="00EF3A06">
      <w:pPr>
        <w:numPr>
          <w:ilvl w:val="0"/>
          <w:numId w:val="22"/>
        </w:numPr>
        <w:contextualSpacing/>
        <w:jc w:val="both"/>
        <w:rPr>
          <w:sz w:val="26"/>
          <w:szCs w:val="26"/>
        </w:rPr>
      </w:pPr>
      <w:r w:rsidRPr="00EF3A06">
        <w:rPr>
          <w:sz w:val="26"/>
          <w:szCs w:val="26"/>
        </w:rPr>
        <w:t>поставка, сборка, установка детских игровых площадок.</w:t>
      </w:r>
    </w:p>
    <w:p w:rsidR="00EF3A06" w:rsidRPr="00EF3A06" w:rsidRDefault="00EF3A06" w:rsidP="00EF3A06">
      <w:pPr>
        <w:numPr>
          <w:ilvl w:val="0"/>
          <w:numId w:val="21"/>
        </w:numPr>
        <w:tabs>
          <w:tab w:val="left" w:pos="0"/>
          <w:tab w:val="left" w:pos="1276"/>
        </w:tabs>
        <w:ind w:left="0" w:firstLine="709"/>
        <w:contextualSpacing/>
        <w:jc w:val="both"/>
        <w:rPr>
          <w:sz w:val="26"/>
          <w:szCs w:val="26"/>
        </w:rPr>
      </w:pPr>
      <w:proofErr w:type="gramStart"/>
      <w:r w:rsidRPr="00EF3A06">
        <w:rPr>
          <w:sz w:val="26"/>
          <w:szCs w:val="26"/>
        </w:rPr>
        <w:t xml:space="preserve">Выполнение II этапа работ по комплексному поэтапному благоустройству зеленой зоны, расположенной 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EF3A06">
        <w:rPr>
          <w:sz w:val="26"/>
          <w:szCs w:val="26"/>
        </w:rPr>
        <w:t>Юлаева</w:t>
      </w:r>
      <w:proofErr w:type="spellEnd"/>
      <w:r w:rsidRPr="00EF3A06">
        <w:rPr>
          <w:sz w:val="26"/>
          <w:szCs w:val="26"/>
        </w:rPr>
        <w:t xml:space="preserve">, </w:t>
      </w:r>
      <w:proofErr w:type="spellStart"/>
      <w:r w:rsidRPr="00EF3A06">
        <w:rPr>
          <w:sz w:val="26"/>
          <w:szCs w:val="26"/>
        </w:rPr>
        <w:t>Новоградским</w:t>
      </w:r>
      <w:proofErr w:type="spellEnd"/>
      <w:r w:rsidRPr="00EF3A06">
        <w:rPr>
          <w:sz w:val="26"/>
          <w:szCs w:val="26"/>
        </w:rPr>
        <w:t xml:space="preserve"> проспектом, улицей 250-летия Челябинска, проспектом Героя России Евгения Родионова) в 2021 году:</w:t>
      </w:r>
      <w:proofErr w:type="gramEnd"/>
    </w:p>
    <w:p w:rsidR="00EF3A06" w:rsidRPr="00EF3A06" w:rsidRDefault="00EF3A06" w:rsidP="00EF3A06">
      <w:pPr>
        <w:numPr>
          <w:ilvl w:val="0"/>
          <w:numId w:val="23"/>
        </w:numPr>
        <w:tabs>
          <w:tab w:val="left" w:pos="0"/>
          <w:tab w:val="left" w:pos="1276"/>
        </w:tabs>
        <w:ind w:left="0" w:firstLine="1135"/>
        <w:contextualSpacing/>
        <w:jc w:val="both"/>
        <w:rPr>
          <w:sz w:val="26"/>
          <w:szCs w:val="26"/>
        </w:rPr>
      </w:pPr>
      <w:r w:rsidRPr="00EF3A06">
        <w:rPr>
          <w:sz w:val="26"/>
          <w:szCs w:val="26"/>
        </w:rPr>
        <w:t>поставка, сборка, установка малых архитектурных форм, выполняемых по специально разработанным проектам;</w:t>
      </w:r>
    </w:p>
    <w:p w:rsidR="00EF3A06" w:rsidRPr="00EF3A06" w:rsidRDefault="00EF3A06" w:rsidP="00EF3A06">
      <w:pPr>
        <w:numPr>
          <w:ilvl w:val="0"/>
          <w:numId w:val="23"/>
        </w:numPr>
        <w:tabs>
          <w:tab w:val="left" w:pos="0"/>
          <w:tab w:val="left" w:pos="1276"/>
        </w:tabs>
        <w:ind w:left="0" w:firstLine="1135"/>
        <w:contextualSpacing/>
        <w:jc w:val="both"/>
        <w:rPr>
          <w:sz w:val="26"/>
          <w:szCs w:val="26"/>
        </w:rPr>
      </w:pPr>
      <w:r w:rsidRPr="00EF3A06">
        <w:rPr>
          <w:sz w:val="26"/>
          <w:szCs w:val="26"/>
        </w:rPr>
        <w:t>поставка, сборка, установка площадки для скейтборда;</w:t>
      </w:r>
    </w:p>
    <w:p w:rsidR="00EF3A06" w:rsidRPr="00EF3A06" w:rsidRDefault="00EF3A06" w:rsidP="00EF3A06">
      <w:pPr>
        <w:numPr>
          <w:ilvl w:val="0"/>
          <w:numId w:val="23"/>
        </w:numPr>
        <w:tabs>
          <w:tab w:val="left" w:pos="0"/>
          <w:tab w:val="left" w:pos="1276"/>
        </w:tabs>
        <w:ind w:left="0" w:firstLine="1135"/>
        <w:contextualSpacing/>
        <w:jc w:val="both"/>
        <w:rPr>
          <w:sz w:val="26"/>
          <w:szCs w:val="26"/>
        </w:rPr>
      </w:pPr>
      <w:r w:rsidRPr="00EF3A06">
        <w:rPr>
          <w:sz w:val="26"/>
          <w:szCs w:val="26"/>
        </w:rPr>
        <w:t>поставка, сборка, установка площадок для выгула (дрессировки) собак;</w:t>
      </w:r>
    </w:p>
    <w:p w:rsidR="00EF3A06" w:rsidRPr="00EF3A06" w:rsidRDefault="00EF3A06" w:rsidP="00EF3A06">
      <w:pPr>
        <w:numPr>
          <w:ilvl w:val="0"/>
          <w:numId w:val="23"/>
        </w:numPr>
        <w:ind w:left="0" w:firstLine="1135"/>
        <w:contextualSpacing/>
        <w:jc w:val="both"/>
        <w:rPr>
          <w:sz w:val="26"/>
          <w:szCs w:val="26"/>
        </w:rPr>
      </w:pPr>
      <w:r w:rsidRPr="00EF3A06">
        <w:rPr>
          <w:sz w:val="26"/>
          <w:szCs w:val="26"/>
        </w:rPr>
        <w:t>работы по озеленению;</w:t>
      </w:r>
    </w:p>
    <w:p w:rsidR="00EF3A06" w:rsidRPr="00EF3A06" w:rsidRDefault="00EF3A06" w:rsidP="00EF3A06">
      <w:pPr>
        <w:numPr>
          <w:ilvl w:val="0"/>
          <w:numId w:val="23"/>
        </w:numPr>
        <w:ind w:left="0" w:firstLine="1135"/>
        <w:contextualSpacing/>
        <w:jc w:val="both"/>
        <w:rPr>
          <w:sz w:val="26"/>
          <w:szCs w:val="26"/>
        </w:rPr>
      </w:pPr>
      <w:r w:rsidRPr="00EF3A06">
        <w:rPr>
          <w:sz w:val="26"/>
          <w:szCs w:val="26"/>
        </w:rPr>
        <w:t xml:space="preserve">устройство системы </w:t>
      </w:r>
      <w:proofErr w:type="spellStart"/>
      <w:r w:rsidRPr="00EF3A06">
        <w:rPr>
          <w:sz w:val="26"/>
          <w:szCs w:val="26"/>
        </w:rPr>
        <w:t>автополива</w:t>
      </w:r>
      <w:proofErr w:type="spellEnd"/>
      <w:r w:rsidRPr="00EF3A06">
        <w:rPr>
          <w:sz w:val="26"/>
          <w:szCs w:val="26"/>
        </w:rPr>
        <w:t>;</w:t>
      </w:r>
    </w:p>
    <w:p w:rsidR="00EF3A06" w:rsidRPr="00EF3A06" w:rsidRDefault="00EF3A06" w:rsidP="00EF3A06">
      <w:pPr>
        <w:numPr>
          <w:ilvl w:val="0"/>
          <w:numId w:val="23"/>
        </w:numPr>
        <w:ind w:left="0" w:firstLine="1135"/>
        <w:contextualSpacing/>
        <w:jc w:val="both"/>
        <w:rPr>
          <w:sz w:val="26"/>
          <w:szCs w:val="26"/>
        </w:rPr>
      </w:pPr>
      <w:r w:rsidRPr="00EF3A06">
        <w:rPr>
          <w:sz w:val="26"/>
          <w:szCs w:val="26"/>
        </w:rPr>
        <w:t>поставка, сборка, установка качелей, выполняемых по специально разработанным проектам;</w:t>
      </w:r>
    </w:p>
    <w:p w:rsidR="00EF3A06" w:rsidRPr="00EF3A06" w:rsidRDefault="00EF3A06" w:rsidP="00EF3A06">
      <w:pPr>
        <w:numPr>
          <w:ilvl w:val="0"/>
          <w:numId w:val="23"/>
        </w:numPr>
        <w:ind w:left="0" w:firstLine="1135"/>
        <w:contextualSpacing/>
        <w:jc w:val="both"/>
        <w:rPr>
          <w:sz w:val="26"/>
          <w:szCs w:val="26"/>
        </w:rPr>
      </w:pPr>
      <w:r w:rsidRPr="00EF3A06">
        <w:rPr>
          <w:sz w:val="26"/>
          <w:szCs w:val="26"/>
        </w:rPr>
        <w:t xml:space="preserve">поставка, сборка, установка малых архитектурных форм, выполняемых по типовым проектам из типовых элементов и конструкций. </w:t>
      </w:r>
    </w:p>
    <w:p w:rsidR="00EF3A06" w:rsidRPr="00EF3A06" w:rsidRDefault="00EF3A06" w:rsidP="00EF3A06">
      <w:pPr>
        <w:ind w:left="1429"/>
        <w:contextualSpacing/>
        <w:jc w:val="both"/>
        <w:rPr>
          <w:sz w:val="26"/>
          <w:szCs w:val="26"/>
        </w:rPr>
      </w:pPr>
    </w:p>
    <w:p w:rsidR="00EF3A06" w:rsidRPr="00EF3A06" w:rsidRDefault="00EF3A06" w:rsidP="00EF3A06">
      <w:pPr>
        <w:ind w:left="1429"/>
        <w:contextualSpacing/>
        <w:jc w:val="both"/>
        <w:rPr>
          <w:sz w:val="26"/>
          <w:szCs w:val="26"/>
        </w:rPr>
      </w:pPr>
      <w:r w:rsidRPr="00EF3A06">
        <w:rPr>
          <w:sz w:val="26"/>
          <w:szCs w:val="26"/>
        </w:rPr>
        <w:t>Сроки реализации Муниципальной программы</w:t>
      </w:r>
    </w:p>
    <w:p w:rsidR="00EF3A06" w:rsidRPr="00EF3A06" w:rsidRDefault="00EF3A06" w:rsidP="00EF3A06">
      <w:pPr>
        <w:ind w:firstLine="540"/>
        <w:rPr>
          <w:sz w:val="26"/>
          <w:szCs w:val="26"/>
        </w:rPr>
      </w:pPr>
      <w:r w:rsidRPr="00EF3A06">
        <w:rPr>
          <w:sz w:val="26"/>
          <w:szCs w:val="26"/>
        </w:rPr>
        <w:t>2018-2023 годы.</w:t>
      </w:r>
    </w:p>
    <w:p w:rsidR="00EF3A06" w:rsidRPr="00EF3A06" w:rsidRDefault="00EF3A06" w:rsidP="00EF3A06">
      <w:pPr>
        <w:keepNext/>
        <w:spacing w:before="240" w:after="240"/>
        <w:jc w:val="center"/>
        <w:rPr>
          <w:sz w:val="26"/>
          <w:szCs w:val="26"/>
        </w:rPr>
      </w:pPr>
      <w:r w:rsidRPr="00EF3A06">
        <w:rPr>
          <w:sz w:val="26"/>
          <w:szCs w:val="26"/>
        </w:rPr>
        <w:t>Объемы и источники финансирования</w:t>
      </w:r>
    </w:p>
    <w:tbl>
      <w:tblPr>
        <w:tblW w:w="9655" w:type="dxa"/>
        <w:tblInd w:w="93" w:type="dxa"/>
        <w:tblLayout w:type="fixed"/>
        <w:tblLook w:val="04A0" w:firstRow="1" w:lastRow="0" w:firstColumn="1" w:lastColumn="0" w:noHBand="0" w:noVBand="1"/>
      </w:tblPr>
      <w:tblGrid>
        <w:gridCol w:w="1716"/>
        <w:gridCol w:w="1134"/>
        <w:gridCol w:w="1134"/>
        <w:gridCol w:w="1134"/>
        <w:gridCol w:w="1133"/>
        <w:gridCol w:w="1134"/>
        <w:gridCol w:w="1124"/>
        <w:gridCol w:w="1146"/>
      </w:tblGrid>
      <w:tr w:rsidR="00EF3A06" w:rsidRPr="00EF3A06" w:rsidTr="005278D3">
        <w:trPr>
          <w:trHeight w:val="330"/>
          <w:tblHeader/>
        </w:trPr>
        <w:tc>
          <w:tcPr>
            <w:tcW w:w="17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3A06" w:rsidRPr="00EF3A06" w:rsidRDefault="00EF3A06" w:rsidP="00EF3A06">
            <w:pPr>
              <w:jc w:val="center"/>
            </w:pPr>
            <w:r w:rsidRPr="00EF3A06">
              <w:t>Показатель</w:t>
            </w:r>
          </w:p>
        </w:tc>
        <w:tc>
          <w:tcPr>
            <w:tcW w:w="7939" w:type="dxa"/>
            <w:gridSpan w:val="7"/>
            <w:tcBorders>
              <w:top w:val="single" w:sz="8" w:space="0" w:color="auto"/>
              <w:left w:val="nil"/>
              <w:bottom w:val="single" w:sz="8" w:space="0" w:color="auto"/>
              <w:right w:val="single" w:sz="4" w:space="0" w:color="auto"/>
            </w:tcBorders>
            <w:shd w:val="clear" w:color="auto" w:fill="auto"/>
            <w:vAlign w:val="center"/>
            <w:hideMark/>
          </w:tcPr>
          <w:p w:rsidR="00EF3A06" w:rsidRPr="00EF3A06" w:rsidRDefault="00EF3A06" w:rsidP="00EF3A06">
            <w:pPr>
              <w:jc w:val="center"/>
            </w:pPr>
            <w:r w:rsidRPr="00EF3A06">
              <w:t>Объем финансирования, тыс. руб.</w:t>
            </w:r>
          </w:p>
        </w:tc>
      </w:tr>
      <w:tr w:rsidR="00EF3A06" w:rsidRPr="00EF3A06" w:rsidTr="005278D3">
        <w:trPr>
          <w:trHeight w:val="330"/>
          <w:tblHeader/>
        </w:trPr>
        <w:tc>
          <w:tcPr>
            <w:tcW w:w="1716" w:type="dxa"/>
            <w:vMerge/>
            <w:tcBorders>
              <w:top w:val="single" w:sz="8" w:space="0" w:color="auto"/>
              <w:left w:val="single" w:sz="8" w:space="0" w:color="auto"/>
              <w:bottom w:val="single" w:sz="8" w:space="0" w:color="000000"/>
              <w:right w:val="single" w:sz="8" w:space="0" w:color="auto"/>
            </w:tcBorders>
            <w:vAlign w:val="center"/>
            <w:hideMark/>
          </w:tcPr>
          <w:p w:rsidR="00EF3A06" w:rsidRPr="00EF3A06" w:rsidRDefault="00EF3A06" w:rsidP="00EF3A06"/>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EF3A06" w:rsidRPr="00EF3A06" w:rsidRDefault="00EF3A06" w:rsidP="00EF3A06">
            <w:pPr>
              <w:jc w:val="center"/>
            </w:pPr>
            <w:r w:rsidRPr="00EF3A06">
              <w:t>Всего</w:t>
            </w:r>
          </w:p>
        </w:tc>
        <w:tc>
          <w:tcPr>
            <w:tcW w:w="6805" w:type="dxa"/>
            <w:gridSpan w:val="6"/>
            <w:tcBorders>
              <w:top w:val="single" w:sz="8" w:space="0" w:color="auto"/>
              <w:left w:val="nil"/>
              <w:bottom w:val="single" w:sz="8" w:space="0" w:color="auto"/>
              <w:right w:val="single" w:sz="4" w:space="0" w:color="auto"/>
            </w:tcBorders>
            <w:shd w:val="clear" w:color="auto" w:fill="auto"/>
            <w:vAlign w:val="center"/>
            <w:hideMark/>
          </w:tcPr>
          <w:p w:rsidR="00EF3A06" w:rsidRPr="00EF3A06" w:rsidRDefault="00EF3A06" w:rsidP="00EF3A06">
            <w:pPr>
              <w:jc w:val="center"/>
            </w:pPr>
            <w:r w:rsidRPr="00EF3A06">
              <w:t>в том числе по годам</w:t>
            </w:r>
          </w:p>
        </w:tc>
      </w:tr>
      <w:tr w:rsidR="00EF3A06" w:rsidRPr="00EF3A06" w:rsidTr="005278D3">
        <w:trPr>
          <w:trHeight w:val="330"/>
          <w:tblHeader/>
        </w:trPr>
        <w:tc>
          <w:tcPr>
            <w:tcW w:w="1716" w:type="dxa"/>
            <w:vMerge/>
            <w:tcBorders>
              <w:top w:val="single" w:sz="8" w:space="0" w:color="auto"/>
              <w:left w:val="single" w:sz="8" w:space="0" w:color="auto"/>
              <w:bottom w:val="single" w:sz="8" w:space="0" w:color="000000"/>
              <w:right w:val="single" w:sz="8" w:space="0" w:color="auto"/>
            </w:tcBorders>
            <w:vAlign w:val="center"/>
            <w:hideMark/>
          </w:tcPr>
          <w:p w:rsidR="00EF3A06" w:rsidRPr="00EF3A06" w:rsidRDefault="00EF3A06" w:rsidP="00EF3A06"/>
        </w:tc>
        <w:tc>
          <w:tcPr>
            <w:tcW w:w="1134" w:type="dxa"/>
            <w:vMerge/>
            <w:tcBorders>
              <w:top w:val="nil"/>
              <w:left w:val="single" w:sz="8" w:space="0" w:color="auto"/>
              <w:bottom w:val="single" w:sz="8" w:space="0" w:color="000000"/>
              <w:right w:val="single" w:sz="8" w:space="0" w:color="auto"/>
            </w:tcBorders>
            <w:vAlign w:val="center"/>
            <w:hideMark/>
          </w:tcPr>
          <w:p w:rsidR="00EF3A06" w:rsidRPr="00EF3A06" w:rsidRDefault="00EF3A06" w:rsidP="00EF3A06"/>
        </w:tc>
        <w:tc>
          <w:tcPr>
            <w:tcW w:w="1134" w:type="dxa"/>
            <w:tcBorders>
              <w:top w:val="nil"/>
              <w:left w:val="nil"/>
              <w:bottom w:val="single" w:sz="8" w:space="0" w:color="auto"/>
              <w:right w:val="single" w:sz="8" w:space="0" w:color="auto"/>
            </w:tcBorders>
            <w:shd w:val="clear" w:color="auto" w:fill="auto"/>
            <w:vAlign w:val="center"/>
            <w:hideMark/>
          </w:tcPr>
          <w:p w:rsidR="00EF3A06" w:rsidRPr="00EF3A06" w:rsidRDefault="00EF3A06" w:rsidP="00EF3A06">
            <w:pPr>
              <w:jc w:val="center"/>
            </w:pPr>
            <w:r w:rsidRPr="00EF3A06">
              <w:t>2018 год</w:t>
            </w:r>
          </w:p>
        </w:tc>
        <w:tc>
          <w:tcPr>
            <w:tcW w:w="1134" w:type="dxa"/>
            <w:tcBorders>
              <w:top w:val="nil"/>
              <w:left w:val="nil"/>
              <w:bottom w:val="single" w:sz="8" w:space="0" w:color="auto"/>
              <w:right w:val="single" w:sz="8" w:space="0" w:color="auto"/>
            </w:tcBorders>
            <w:shd w:val="clear" w:color="auto" w:fill="auto"/>
            <w:vAlign w:val="center"/>
            <w:hideMark/>
          </w:tcPr>
          <w:p w:rsidR="00EF3A06" w:rsidRPr="00EF3A06" w:rsidRDefault="00EF3A06" w:rsidP="00EF3A06">
            <w:pPr>
              <w:jc w:val="center"/>
            </w:pPr>
            <w:r w:rsidRPr="00EF3A06">
              <w:t>2019 год</w:t>
            </w:r>
          </w:p>
        </w:tc>
        <w:tc>
          <w:tcPr>
            <w:tcW w:w="1133" w:type="dxa"/>
            <w:tcBorders>
              <w:top w:val="nil"/>
              <w:left w:val="nil"/>
              <w:bottom w:val="single" w:sz="8" w:space="0" w:color="auto"/>
              <w:right w:val="single" w:sz="8" w:space="0" w:color="auto"/>
            </w:tcBorders>
            <w:shd w:val="clear" w:color="auto" w:fill="auto"/>
            <w:vAlign w:val="center"/>
            <w:hideMark/>
          </w:tcPr>
          <w:p w:rsidR="00EF3A06" w:rsidRPr="00EF3A06" w:rsidRDefault="00EF3A06" w:rsidP="00EF3A06">
            <w:pPr>
              <w:jc w:val="center"/>
            </w:pPr>
            <w:r w:rsidRPr="00EF3A06">
              <w:t>2020 год</w:t>
            </w:r>
          </w:p>
        </w:tc>
        <w:tc>
          <w:tcPr>
            <w:tcW w:w="1134" w:type="dxa"/>
            <w:tcBorders>
              <w:top w:val="nil"/>
              <w:left w:val="nil"/>
              <w:bottom w:val="single" w:sz="8" w:space="0" w:color="auto"/>
              <w:right w:val="single" w:sz="8" w:space="0" w:color="auto"/>
            </w:tcBorders>
            <w:vAlign w:val="center"/>
          </w:tcPr>
          <w:p w:rsidR="00EF3A06" w:rsidRPr="00EF3A06" w:rsidRDefault="00EF3A06" w:rsidP="00EF3A06">
            <w:pPr>
              <w:jc w:val="center"/>
            </w:pPr>
            <w:r w:rsidRPr="00EF3A06">
              <w:t>2021 год</w:t>
            </w:r>
          </w:p>
        </w:tc>
        <w:tc>
          <w:tcPr>
            <w:tcW w:w="1124" w:type="dxa"/>
            <w:tcBorders>
              <w:top w:val="nil"/>
              <w:left w:val="nil"/>
              <w:bottom w:val="single" w:sz="8" w:space="0" w:color="auto"/>
              <w:right w:val="single" w:sz="4" w:space="0" w:color="auto"/>
            </w:tcBorders>
          </w:tcPr>
          <w:p w:rsidR="00EF3A06" w:rsidRPr="00EF3A06" w:rsidRDefault="00EF3A06" w:rsidP="00EF3A06">
            <w:pPr>
              <w:jc w:val="center"/>
            </w:pPr>
            <w:r w:rsidRPr="00EF3A06">
              <w:t>2022 год</w:t>
            </w:r>
          </w:p>
        </w:tc>
        <w:tc>
          <w:tcPr>
            <w:tcW w:w="1146" w:type="dxa"/>
            <w:tcBorders>
              <w:top w:val="nil"/>
              <w:left w:val="nil"/>
              <w:bottom w:val="single" w:sz="8" w:space="0" w:color="auto"/>
              <w:right w:val="single" w:sz="4" w:space="0" w:color="auto"/>
            </w:tcBorders>
          </w:tcPr>
          <w:p w:rsidR="00EF3A06" w:rsidRPr="00EF3A06" w:rsidRDefault="00EF3A06" w:rsidP="00EF3A06">
            <w:pPr>
              <w:jc w:val="center"/>
            </w:pPr>
            <w:r w:rsidRPr="00EF3A06">
              <w:t>2023год</w:t>
            </w:r>
          </w:p>
        </w:tc>
      </w:tr>
      <w:tr w:rsidR="00EF3A06" w:rsidRPr="00EF3A06" w:rsidTr="005278D3">
        <w:trPr>
          <w:trHeight w:val="645"/>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EF3A06" w:rsidRPr="00EF3A06" w:rsidRDefault="00EF3A06" w:rsidP="00EF3A06">
            <w:r w:rsidRPr="00EF3A06">
              <w:t>Общий объем финансирования</w:t>
            </w:r>
          </w:p>
        </w:tc>
        <w:tc>
          <w:tcPr>
            <w:tcW w:w="1134"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144779,0</w:t>
            </w:r>
          </w:p>
        </w:tc>
        <w:tc>
          <w:tcPr>
            <w:tcW w:w="1134"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10917,6</w:t>
            </w:r>
          </w:p>
        </w:tc>
        <w:tc>
          <w:tcPr>
            <w:tcW w:w="1134"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36191,1</w:t>
            </w:r>
          </w:p>
        </w:tc>
        <w:tc>
          <w:tcPr>
            <w:tcW w:w="1133"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30357,1</w:t>
            </w:r>
          </w:p>
        </w:tc>
        <w:tc>
          <w:tcPr>
            <w:tcW w:w="1134" w:type="dxa"/>
            <w:tcBorders>
              <w:top w:val="nil"/>
              <w:left w:val="nil"/>
              <w:bottom w:val="single" w:sz="8" w:space="0" w:color="auto"/>
              <w:right w:val="single" w:sz="8" w:space="0" w:color="auto"/>
            </w:tcBorders>
            <w:vAlign w:val="center"/>
          </w:tcPr>
          <w:p w:rsidR="00EF3A06" w:rsidRPr="00EF3A06" w:rsidRDefault="00EF3A06" w:rsidP="00EF3A06">
            <w:pPr>
              <w:jc w:val="center"/>
            </w:pPr>
            <w:r w:rsidRPr="00EF3A06">
              <w:t>18585,0</w:t>
            </w:r>
          </w:p>
        </w:tc>
        <w:tc>
          <w:tcPr>
            <w:tcW w:w="1124" w:type="dxa"/>
            <w:tcBorders>
              <w:top w:val="nil"/>
              <w:left w:val="nil"/>
              <w:bottom w:val="single" w:sz="8" w:space="0" w:color="auto"/>
              <w:right w:val="single" w:sz="4" w:space="0" w:color="auto"/>
            </w:tcBorders>
            <w:vAlign w:val="center"/>
          </w:tcPr>
          <w:p w:rsidR="00EF3A06" w:rsidRPr="00EF3A06" w:rsidRDefault="00EF3A06" w:rsidP="00EF3A06">
            <w:pPr>
              <w:jc w:val="center"/>
            </w:pPr>
            <w:r w:rsidRPr="00EF3A06">
              <w:t>24776,4</w:t>
            </w:r>
          </w:p>
        </w:tc>
        <w:tc>
          <w:tcPr>
            <w:tcW w:w="1146" w:type="dxa"/>
            <w:tcBorders>
              <w:top w:val="nil"/>
              <w:left w:val="nil"/>
              <w:bottom w:val="single" w:sz="8" w:space="0" w:color="auto"/>
              <w:right w:val="single" w:sz="4" w:space="0" w:color="auto"/>
            </w:tcBorders>
          </w:tcPr>
          <w:p w:rsidR="00EF3A06" w:rsidRPr="00EF3A06" w:rsidRDefault="00EF3A06" w:rsidP="00EF3A06">
            <w:pPr>
              <w:jc w:val="center"/>
            </w:pPr>
          </w:p>
          <w:p w:rsidR="00EF3A06" w:rsidRPr="00EF3A06" w:rsidRDefault="00EF3A06" w:rsidP="00EF3A06">
            <w:pPr>
              <w:jc w:val="center"/>
            </w:pPr>
            <w:r w:rsidRPr="00EF3A06">
              <w:t>23951,8</w:t>
            </w:r>
          </w:p>
        </w:tc>
      </w:tr>
    </w:tbl>
    <w:p w:rsidR="00EF3A06" w:rsidRPr="00EF3A06" w:rsidRDefault="00EF3A06" w:rsidP="00EF3A06">
      <w:pPr>
        <w:keepNext/>
        <w:widowControl w:val="0"/>
        <w:spacing w:before="240" w:after="240"/>
        <w:rPr>
          <w:sz w:val="26"/>
          <w:szCs w:val="26"/>
        </w:rPr>
      </w:pPr>
    </w:p>
    <w:p w:rsidR="00EF3A06" w:rsidRPr="00EF3A06" w:rsidRDefault="00EF3A06" w:rsidP="00EF3A06">
      <w:pPr>
        <w:keepNext/>
        <w:widowControl w:val="0"/>
        <w:spacing w:before="240" w:after="240"/>
        <w:jc w:val="center"/>
        <w:rPr>
          <w:sz w:val="26"/>
          <w:szCs w:val="26"/>
        </w:rPr>
      </w:pPr>
      <w:r w:rsidRPr="00EF3A06">
        <w:rPr>
          <w:sz w:val="26"/>
          <w:szCs w:val="26"/>
        </w:rPr>
        <w:t>Ожидаемые конечные результаты реализации Муниципальной программы и показатели социально-экономической эффективности</w:t>
      </w:r>
    </w:p>
    <w:p w:rsidR="00EF3A06" w:rsidRPr="00EF3A06" w:rsidRDefault="00EF3A06" w:rsidP="00EF3A06">
      <w:pPr>
        <w:ind w:firstLine="567"/>
        <w:jc w:val="both"/>
      </w:pPr>
      <w:proofErr w:type="gramStart"/>
      <w:r w:rsidRPr="00EF3A06">
        <w:rPr>
          <w:sz w:val="26"/>
          <w:szCs w:val="26"/>
        </w:rPr>
        <w:t xml:space="preserve">Реализация мероприятий Муниципальной программы обеспечит благоустройство общественных территорий в Калининском районе города Челябинска, а именно парка «Никольская роща» и прогулочной зоны на </w:t>
      </w:r>
      <w:r w:rsidRPr="00EF3A06">
        <w:rPr>
          <w:sz w:val="26"/>
          <w:szCs w:val="26"/>
        </w:rPr>
        <w:br/>
        <w:t xml:space="preserve">ул. Университетская Набережная, а также зеленой зоны, расположенной 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EF3A06">
        <w:rPr>
          <w:sz w:val="26"/>
          <w:szCs w:val="26"/>
        </w:rPr>
        <w:t>Юлаева</w:t>
      </w:r>
      <w:proofErr w:type="spellEnd"/>
      <w:r w:rsidRPr="00EF3A06">
        <w:rPr>
          <w:sz w:val="26"/>
          <w:szCs w:val="26"/>
        </w:rPr>
        <w:t xml:space="preserve">, </w:t>
      </w:r>
      <w:proofErr w:type="spellStart"/>
      <w:r w:rsidRPr="00EF3A06">
        <w:rPr>
          <w:sz w:val="26"/>
          <w:szCs w:val="26"/>
        </w:rPr>
        <w:t>Новоградским</w:t>
      </w:r>
      <w:proofErr w:type="spellEnd"/>
      <w:r w:rsidRPr="00EF3A06">
        <w:rPr>
          <w:sz w:val="26"/>
          <w:szCs w:val="26"/>
        </w:rPr>
        <w:t xml:space="preserve"> проспектом, улицей 250-летия Челябинска, проспектом Героя России Евгения Родионова</w:t>
      </w:r>
      <w:proofErr w:type="gramEnd"/>
      <w:r w:rsidRPr="00EF3A06">
        <w:rPr>
          <w:sz w:val="26"/>
          <w:szCs w:val="26"/>
        </w:rPr>
        <w:t>) с учетом обеспечения всех видов доступности территорий для инвалидов и других маломобильных групп населения.</w:t>
      </w:r>
    </w:p>
    <w:p w:rsidR="00EF3A06" w:rsidRPr="00EF3A06" w:rsidRDefault="00EF3A06" w:rsidP="00EF3A06">
      <w:pPr>
        <w:numPr>
          <w:ilvl w:val="0"/>
          <w:numId w:val="7"/>
        </w:numPr>
        <w:tabs>
          <w:tab w:val="left" w:pos="1134"/>
          <w:tab w:val="left" w:pos="5812"/>
        </w:tabs>
        <w:spacing w:before="240" w:after="240"/>
        <w:ind w:left="851" w:firstLine="0"/>
        <w:jc w:val="center"/>
        <w:rPr>
          <w:sz w:val="26"/>
          <w:szCs w:val="26"/>
        </w:rPr>
      </w:pPr>
      <w:r w:rsidRPr="00EF3A06">
        <w:rPr>
          <w:sz w:val="26"/>
          <w:szCs w:val="26"/>
        </w:rPr>
        <w:t xml:space="preserve">Характеристика проблемы, решение которой осуществляется путем реализации Муниципальной программы </w:t>
      </w:r>
    </w:p>
    <w:p w:rsidR="00EF3A06" w:rsidRPr="00EF3A06" w:rsidRDefault="00EF3A06" w:rsidP="00EF3A06">
      <w:pPr>
        <w:widowControl w:val="0"/>
        <w:autoSpaceDE w:val="0"/>
        <w:autoSpaceDN w:val="0"/>
        <w:adjustRightInd w:val="0"/>
        <w:ind w:firstLine="720"/>
        <w:jc w:val="both"/>
        <w:rPr>
          <w:sz w:val="26"/>
          <w:szCs w:val="26"/>
        </w:rPr>
      </w:pPr>
      <w:proofErr w:type="gramStart"/>
      <w:r w:rsidRPr="00EF3A06">
        <w:rPr>
          <w:sz w:val="26"/>
          <w:szCs w:val="26"/>
        </w:rPr>
        <w:t>Муниципальная программа разработана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городской среды», Уставом Калининского района города Челябинска, постановлением Администрации района от</w:t>
      </w:r>
      <w:proofErr w:type="gramEnd"/>
      <w:r w:rsidRPr="00EF3A06">
        <w:rPr>
          <w:sz w:val="26"/>
          <w:szCs w:val="26"/>
        </w:rPr>
        <w:t xml:space="preserve"> 27.07.2015 </w:t>
      </w:r>
      <w:r w:rsidRPr="00EF3A06">
        <w:rPr>
          <w:sz w:val="26"/>
          <w:szCs w:val="26"/>
        </w:rPr>
        <w:br/>
        <w:t>№ 88 «Об утверждении Порядка разработки, утверждения, реализации и контроля муниципальных программ в Калининском районе города Челябинска».</w:t>
      </w:r>
    </w:p>
    <w:p w:rsidR="00EF3A06" w:rsidRPr="00EF3A06" w:rsidRDefault="00EF3A06" w:rsidP="00EF3A06">
      <w:pPr>
        <w:tabs>
          <w:tab w:val="left" w:pos="5812"/>
        </w:tabs>
        <w:ind w:firstLine="709"/>
        <w:jc w:val="both"/>
        <w:rPr>
          <w:sz w:val="26"/>
          <w:szCs w:val="26"/>
        </w:rPr>
      </w:pPr>
      <w:r w:rsidRPr="00EF3A06">
        <w:rPr>
          <w:sz w:val="26"/>
          <w:szCs w:val="26"/>
        </w:rPr>
        <w:t xml:space="preserve">Важнейшей задачей Калининского района города Челябинска является формирование и обеспечение благоприятной среды, комфортной для проживания граждан. </w:t>
      </w:r>
    </w:p>
    <w:p w:rsidR="00EF3A06" w:rsidRPr="00EF3A06" w:rsidRDefault="00EF3A06" w:rsidP="00EF3A06">
      <w:pPr>
        <w:widowControl w:val="0"/>
        <w:autoSpaceDE w:val="0"/>
        <w:autoSpaceDN w:val="0"/>
        <w:adjustRightInd w:val="0"/>
        <w:ind w:firstLine="709"/>
        <w:jc w:val="both"/>
        <w:rPr>
          <w:sz w:val="26"/>
          <w:szCs w:val="26"/>
        </w:rPr>
      </w:pPr>
      <w:r w:rsidRPr="00EF3A06">
        <w:rPr>
          <w:sz w:val="26"/>
          <w:szCs w:val="26"/>
        </w:rPr>
        <w:t>Состояние общественных территорий за последние годы ухудшилось в связи с ненадлежащим содержанием территории, значительной части общественных территорий необходим постоянный уход на системной основе. Часть зеленых насаждений достигла состояния естественного старения, что требует особого ухода либо замены новыми посадками. Не ведется системная санитарная обрезка насаждений, имеется доля деревьев, требующих сноса.</w:t>
      </w:r>
    </w:p>
    <w:p w:rsidR="00EF3A06" w:rsidRPr="00EF3A06" w:rsidRDefault="00EF3A06" w:rsidP="00EF3A06">
      <w:pPr>
        <w:widowControl w:val="0"/>
        <w:autoSpaceDE w:val="0"/>
        <w:autoSpaceDN w:val="0"/>
        <w:adjustRightInd w:val="0"/>
        <w:ind w:firstLine="709"/>
        <w:jc w:val="both"/>
        <w:rPr>
          <w:sz w:val="26"/>
          <w:szCs w:val="26"/>
        </w:rPr>
      </w:pPr>
      <w:r w:rsidRPr="00EF3A06">
        <w:rPr>
          <w:sz w:val="26"/>
          <w:szCs w:val="26"/>
        </w:rPr>
        <w:t xml:space="preserve">По состоянию на начало 2018 года большинство общественных территорий требовало благоустройства – устройства </w:t>
      </w:r>
      <w:proofErr w:type="spellStart"/>
      <w:r w:rsidRPr="00EF3A06">
        <w:rPr>
          <w:sz w:val="26"/>
          <w:szCs w:val="26"/>
        </w:rPr>
        <w:t>тропиночной</w:t>
      </w:r>
      <w:proofErr w:type="spellEnd"/>
      <w:r w:rsidRPr="00EF3A06">
        <w:rPr>
          <w:sz w:val="26"/>
          <w:szCs w:val="26"/>
        </w:rPr>
        <w:t xml:space="preserve"> сети с искусственным покрытием, установки скамеек, урн, иных малых архитектурных форм и обеспечения надлежащего содержания элементов благоустройства,</w:t>
      </w:r>
    </w:p>
    <w:p w:rsidR="00EF3A06" w:rsidRPr="00EF3A06" w:rsidRDefault="00EF3A06" w:rsidP="00EF3A06">
      <w:pPr>
        <w:widowControl w:val="0"/>
        <w:autoSpaceDE w:val="0"/>
        <w:autoSpaceDN w:val="0"/>
        <w:adjustRightInd w:val="0"/>
        <w:ind w:firstLine="709"/>
        <w:jc w:val="both"/>
        <w:rPr>
          <w:sz w:val="26"/>
          <w:szCs w:val="26"/>
        </w:rPr>
      </w:pPr>
      <w:r w:rsidRPr="00EF3A06">
        <w:rPr>
          <w:sz w:val="26"/>
          <w:szCs w:val="26"/>
        </w:rPr>
        <w:t xml:space="preserve">В результате комплексного благоустройства общественных территорий </w:t>
      </w:r>
      <w:proofErr w:type="gramStart"/>
      <w:r w:rsidRPr="00EF3A06">
        <w:rPr>
          <w:sz w:val="26"/>
          <w:szCs w:val="26"/>
        </w:rPr>
        <w:t>начиная с 2018 года поэтапно сформировывается современная районная</w:t>
      </w:r>
      <w:proofErr w:type="gramEnd"/>
      <w:r w:rsidRPr="00EF3A06">
        <w:rPr>
          <w:sz w:val="26"/>
          <w:szCs w:val="26"/>
        </w:rPr>
        <w:t xml:space="preserve"> среда, выполняется архитектурно-планировочная организация территории, обеспечиваются </w:t>
      </w:r>
      <w:r w:rsidRPr="00EF3A06">
        <w:rPr>
          <w:sz w:val="26"/>
          <w:szCs w:val="26"/>
        </w:rPr>
        <w:lastRenderedPageBreak/>
        <w:t>удовлетворительные условия жизни жителей.</w:t>
      </w:r>
    </w:p>
    <w:p w:rsidR="00EF3A06" w:rsidRPr="00EF3A06" w:rsidRDefault="00EF3A06" w:rsidP="00EF3A06">
      <w:pPr>
        <w:widowControl w:val="0"/>
        <w:autoSpaceDE w:val="0"/>
        <w:autoSpaceDN w:val="0"/>
        <w:adjustRightInd w:val="0"/>
        <w:ind w:firstLine="709"/>
        <w:jc w:val="both"/>
        <w:rPr>
          <w:sz w:val="26"/>
          <w:szCs w:val="26"/>
        </w:rPr>
      </w:pPr>
      <w:r w:rsidRPr="00EF3A06">
        <w:rPr>
          <w:sz w:val="26"/>
          <w:szCs w:val="26"/>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EF3A06" w:rsidRPr="00EF3A06" w:rsidRDefault="00EF3A06" w:rsidP="00EF3A06">
      <w:pPr>
        <w:widowControl w:val="0"/>
        <w:numPr>
          <w:ilvl w:val="0"/>
          <w:numId w:val="5"/>
        </w:numPr>
        <w:tabs>
          <w:tab w:val="left" w:pos="993"/>
        </w:tabs>
        <w:autoSpaceDE w:val="0"/>
        <w:autoSpaceDN w:val="0"/>
        <w:adjustRightInd w:val="0"/>
        <w:ind w:left="0" w:firstLine="709"/>
        <w:jc w:val="both"/>
        <w:rPr>
          <w:sz w:val="26"/>
          <w:szCs w:val="26"/>
        </w:rPr>
      </w:pPr>
      <w:r w:rsidRPr="00EF3A06">
        <w:rPr>
          <w:sz w:val="26"/>
          <w:szCs w:val="26"/>
        </w:rPr>
        <w:t xml:space="preserve">риски, связанные с изменением бюджетного законодательства; </w:t>
      </w:r>
    </w:p>
    <w:p w:rsidR="00EF3A06" w:rsidRPr="00EF3A06" w:rsidRDefault="00EF3A06" w:rsidP="00EF3A06">
      <w:pPr>
        <w:widowControl w:val="0"/>
        <w:numPr>
          <w:ilvl w:val="0"/>
          <w:numId w:val="5"/>
        </w:numPr>
        <w:tabs>
          <w:tab w:val="left" w:pos="993"/>
        </w:tabs>
        <w:autoSpaceDE w:val="0"/>
        <w:autoSpaceDN w:val="0"/>
        <w:adjustRightInd w:val="0"/>
        <w:ind w:left="0" w:firstLine="709"/>
        <w:jc w:val="both"/>
        <w:rPr>
          <w:sz w:val="26"/>
          <w:szCs w:val="26"/>
        </w:rPr>
      </w:pPr>
      <w:r w:rsidRPr="00EF3A06">
        <w:rPr>
          <w:sz w:val="26"/>
          <w:szCs w:val="26"/>
        </w:rPr>
        <w:t>финансовые риски – финансирование Муниципальной программы не в полном объеме в связи с неисполнением доходной части бюджета района;</w:t>
      </w:r>
    </w:p>
    <w:p w:rsidR="00EF3A06" w:rsidRPr="00EF3A06" w:rsidRDefault="00EF3A06" w:rsidP="00EF3A06">
      <w:pPr>
        <w:widowControl w:val="0"/>
        <w:numPr>
          <w:ilvl w:val="0"/>
          <w:numId w:val="5"/>
        </w:numPr>
        <w:tabs>
          <w:tab w:val="left" w:pos="993"/>
        </w:tabs>
        <w:autoSpaceDE w:val="0"/>
        <w:autoSpaceDN w:val="0"/>
        <w:adjustRightInd w:val="0"/>
        <w:ind w:left="0" w:firstLine="709"/>
        <w:jc w:val="both"/>
        <w:rPr>
          <w:sz w:val="26"/>
          <w:szCs w:val="26"/>
        </w:rPr>
      </w:pPr>
      <w:r w:rsidRPr="00EF3A06">
        <w:rPr>
          <w:sz w:val="26"/>
          <w:szCs w:val="26"/>
        </w:rPr>
        <w:t>изменение целевых индикаторов и показателей в части влияния общественного мнения жителей района;</w:t>
      </w:r>
    </w:p>
    <w:p w:rsidR="00EF3A06" w:rsidRPr="00EF3A06" w:rsidRDefault="00EF3A06" w:rsidP="00EF3A06">
      <w:pPr>
        <w:widowControl w:val="0"/>
        <w:numPr>
          <w:ilvl w:val="0"/>
          <w:numId w:val="5"/>
        </w:numPr>
        <w:tabs>
          <w:tab w:val="left" w:pos="993"/>
        </w:tabs>
        <w:autoSpaceDE w:val="0"/>
        <w:autoSpaceDN w:val="0"/>
        <w:adjustRightInd w:val="0"/>
        <w:ind w:left="0" w:firstLine="709"/>
        <w:jc w:val="both"/>
        <w:rPr>
          <w:sz w:val="26"/>
          <w:szCs w:val="26"/>
        </w:rPr>
      </w:pPr>
      <w:r w:rsidRPr="00EF3A06">
        <w:rPr>
          <w:sz w:val="26"/>
          <w:szCs w:val="26"/>
        </w:rPr>
        <w:t>изменения полномочий администрации внутригородского района Челябинского городского округа.</w:t>
      </w:r>
    </w:p>
    <w:p w:rsidR="00EF3A06" w:rsidRPr="00EF3A06" w:rsidRDefault="00EF3A06" w:rsidP="00EF3A06">
      <w:pPr>
        <w:widowControl w:val="0"/>
        <w:autoSpaceDE w:val="0"/>
        <w:autoSpaceDN w:val="0"/>
        <w:adjustRightInd w:val="0"/>
        <w:ind w:firstLine="709"/>
        <w:jc w:val="both"/>
        <w:rPr>
          <w:sz w:val="26"/>
          <w:szCs w:val="26"/>
        </w:rPr>
      </w:pPr>
      <w:r w:rsidRPr="00EF3A06">
        <w:rPr>
          <w:sz w:val="26"/>
          <w:szCs w:val="26"/>
        </w:rPr>
        <w:t>В подобных случаях Программа подлежит корректировке.</w:t>
      </w:r>
    </w:p>
    <w:p w:rsidR="00EF3A06" w:rsidRPr="00EF3A06" w:rsidRDefault="00EF3A06" w:rsidP="00EF3A06">
      <w:pPr>
        <w:numPr>
          <w:ilvl w:val="0"/>
          <w:numId w:val="7"/>
        </w:numPr>
        <w:tabs>
          <w:tab w:val="left" w:pos="1134"/>
          <w:tab w:val="left" w:pos="5812"/>
        </w:tabs>
        <w:spacing w:before="240" w:after="240"/>
        <w:ind w:left="851" w:right="851" w:firstLine="0"/>
        <w:jc w:val="center"/>
        <w:rPr>
          <w:sz w:val="26"/>
          <w:szCs w:val="26"/>
        </w:rPr>
      </w:pPr>
      <w:r w:rsidRPr="00EF3A06">
        <w:rPr>
          <w:sz w:val="26"/>
          <w:szCs w:val="26"/>
        </w:rPr>
        <w:t>Основные цели и задачи Муниципальной программы</w:t>
      </w:r>
    </w:p>
    <w:p w:rsidR="00EF3A06" w:rsidRPr="00EF3A06" w:rsidRDefault="00EF3A06" w:rsidP="00EF3A06">
      <w:pPr>
        <w:widowControl w:val="0"/>
        <w:autoSpaceDE w:val="0"/>
        <w:autoSpaceDN w:val="0"/>
        <w:adjustRightInd w:val="0"/>
        <w:ind w:firstLine="709"/>
        <w:jc w:val="both"/>
        <w:rPr>
          <w:sz w:val="26"/>
          <w:szCs w:val="26"/>
        </w:rPr>
      </w:pPr>
      <w:r w:rsidRPr="00EF3A06">
        <w:rPr>
          <w:sz w:val="26"/>
          <w:szCs w:val="26"/>
        </w:rPr>
        <w:t>Основными направлениями деятельности Администрации района является удовлетворение потребности населения в социально значимых услугах и работах, а также в эффективном и результативном решении федеральных вопросов Администрации района как одного из участников бюджетного процесса.</w:t>
      </w:r>
    </w:p>
    <w:p w:rsidR="00EF3A06" w:rsidRPr="00EF3A06" w:rsidRDefault="00EF3A06" w:rsidP="00EF3A06">
      <w:pPr>
        <w:widowControl w:val="0"/>
        <w:autoSpaceDE w:val="0"/>
        <w:autoSpaceDN w:val="0"/>
        <w:adjustRightInd w:val="0"/>
        <w:ind w:firstLine="709"/>
        <w:jc w:val="both"/>
        <w:rPr>
          <w:sz w:val="26"/>
          <w:szCs w:val="26"/>
        </w:rPr>
      </w:pPr>
      <w:r w:rsidRPr="00EF3A06">
        <w:rPr>
          <w:sz w:val="26"/>
          <w:szCs w:val="26"/>
        </w:rPr>
        <w:t>Целью Муниципальной программы является благоустройство общественных территорий, сохранение (восстановление, формирование, улучшение) благоприятной среды пребывания и проживания населения муниципального образования Калининский район города Челябинска, увеличение количества общественных пространств, обустроенных для повышения привлекательности города и создания комфортной городской среды.</w:t>
      </w:r>
    </w:p>
    <w:p w:rsidR="00EF3A06" w:rsidRPr="00EF3A06" w:rsidRDefault="00EF3A06" w:rsidP="00EF3A06">
      <w:pPr>
        <w:widowControl w:val="0"/>
        <w:autoSpaceDE w:val="0"/>
        <w:autoSpaceDN w:val="0"/>
        <w:adjustRightInd w:val="0"/>
        <w:ind w:firstLine="709"/>
        <w:jc w:val="both"/>
        <w:rPr>
          <w:sz w:val="26"/>
          <w:szCs w:val="26"/>
        </w:rPr>
      </w:pPr>
      <w:r w:rsidRPr="00EF3A06">
        <w:rPr>
          <w:sz w:val="26"/>
          <w:szCs w:val="26"/>
        </w:rPr>
        <w:t xml:space="preserve">Задачи Муниципальной программы: </w:t>
      </w:r>
    </w:p>
    <w:p w:rsidR="00EF3A06" w:rsidRPr="00EF3A06" w:rsidRDefault="00EF3A06" w:rsidP="00EF3A06">
      <w:pPr>
        <w:numPr>
          <w:ilvl w:val="0"/>
          <w:numId w:val="9"/>
        </w:numPr>
        <w:tabs>
          <w:tab w:val="left" w:pos="851"/>
        </w:tabs>
        <w:ind w:left="0" w:firstLine="709"/>
        <w:jc w:val="both"/>
        <w:rPr>
          <w:sz w:val="26"/>
          <w:szCs w:val="26"/>
        </w:rPr>
      </w:pPr>
      <w:r w:rsidRPr="00EF3A06">
        <w:rPr>
          <w:sz w:val="26"/>
          <w:szCs w:val="26"/>
        </w:rPr>
        <w:t>выявление общественных территорий, нуждающихся в благоустройстве;</w:t>
      </w:r>
    </w:p>
    <w:p w:rsidR="00EF3A06" w:rsidRPr="00EF3A06" w:rsidRDefault="00EF3A06" w:rsidP="00EF3A06">
      <w:pPr>
        <w:numPr>
          <w:ilvl w:val="0"/>
          <w:numId w:val="9"/>
        </w:numPr>
        <w:tabs>
          <w:tab w:val="left" w:pos="851"/>
        </w:tabs>
        <w:ind w:left="0" w:firstLine="709"/>
        <w:jc w:val="both"/>
        <w:rPr>
          <w:sz w:val="26"/>
          <w:szCs w:val="26"/>
        </w:rPr>
      </w:pPr>
      <w:r w:rsidRPr="00EF3A06">
        <w:rPr>
          <w:sz w:val="26"/>
          <w:szCs w:val="26"/>
        </w:rPr>
        <w:t>поэтапное благоустройство общественных территорий в Калининском районе;</w:t>
      </w:r>
    </w:p>
    <w:p w:rsidR="00EF3A06" w:rsidRPr="00EF3A06" w:rsidRDefault="00EF3A06" w:rsidP="00EF3A06">
      <w:pPr>
        <w:numPr>
          <w:ilvl w:val="0"/>
          <w:numId w:val="9"/>
        </w:numPr>
        <w:tabs>
          <w:tab w:val="left" w:pos="851"/>
        </w:tabs>
        <w:ind w:left="0" w:firstLine="709"/>
        <w:jc w:val="both"/>
        <w:rPr>
          <w:sz w:val="26"/>
          <w:szCs w:val="26"/>
        </w:rPr>
      </w:pPr>
      <w:r w:rsidRPr="00EF3A06">
        <w:rPr>
          <w:sz w:val="26"/>
          <w:szCs w:val="26"/>
        </w:rPr>
        <w:t>создание условий для комфортного отдыха жителей;</w:t>
      </w:r>
    </w:p>
    <w:p w:rsidR="00EF3A06" w:rsidRPr="00EF3A06" w:rsidRDefault="00EF3A06" w:rsidP="00EF3A06">
      <w:pPr>
        <w:numPr>
          <w:ilvl w:val="0"/>
          <w:numId w:val="9"/>
        </w:numPr>
        <w:tabs>
          <w:tab w:val="left" w:pos="851"/>
        </w:tabs>
        <w:ind w:left="0" w:firstLine="709"/>
        <w:jc w:val="both"/>
        <w:rPr>
          <w:sz w:val="26"/>
          <w:szCs w:val="26"/>
        </w:rPr>
      </w:pPr>
      <w:r w:rsidRPr="00EF3A06">
        <w:rPr>
          <w:sz w:val="26"/>
          <w:szCs w:val="26"/>
        </w:rPr>
        <w:t>благоустройство общественных территорий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EF3A06" w:rsidRPr="00EF3A06" w:rsidRDefault="00EF3A06" w:rsidP="00EF3A06">
      <w:pPr>
        <w:numPr>
          <w:ilvl w:val="0"/>
          <w:numId w:val="9"/>
        </w:numPr>
        <w:tabs>
          <w:tab w:val="left" w:pos="851"/>
        </w:tabs>
        <w:ind w:left="0" w:firstLine="709"/>
        <w:jc w:val="both"/>
        <w:rPr>
          <w:sz w:val="26"/>
          <w:szCs w:val="26"/>
        </w:rPr>
      </w:pPr>
      <w:r w:rsidRPr="00EF3A06">
        <w:rPr>
          <w:sz w:val="26"/>
          <w:szCs w:val="26"/>
        </w:rPr>
        <w:t>совершенствование архитектурно-художественного облика района, размещение малых архитектурных форм;</w:t>
      </w:r>
    </w:p>
    <w:p w:rsidR="00EF3A06" w:rsidRPr="00EF3A06" w:rsidRDefault="00EF3A06" w:rsidP="00EF3A06">
      <w:pPr>
        <w:numPr>
          <w:ilvl w:val="0"/>
          <w:numId w:val="9"/>
        </w:numPr>
        <w:tabs>
          <w:tab w:val="left" w:pos="1418"/>
        </w:tabs>
        <w:ind w:left="0" w:firstLine="709"/>
        <w:jc w:val="both"/>
        <w:rPr>
          <w:sz w:val="26"/>
          <w:szCs w:val="26"/>
        </w:rPr>
      </w:pPr>
      <w:r w:rsidRPr="00EF3A06">
        <w:rPr>
          <w:sz w:val="26"/>
          <w:szCs w:val="26"/>
        </w:rPr>
        <w:t>повышение степени благоустройства общественных пространств на территории Калининского района города Челябинска.</w:t>
      </w:r>
    </w:p>
    <w:p w:rsidR="00EF3A06" w:rsidRPr="00EF3A06" w:rsidRDefault="00EF3A06" w:rsidP="00EF3A06">
      <w:pPr>
        <w:numPr>
          <w:ilvl w:val="0"/>
          <w:numId w:val="7"/>
        </w:numPr>
        <w:tabs>
          <w:tab w:val="left" w:pos="1134"/>
          <w:tab w:val="left" w:pos="5812"/>
        </w:tabs>
        <w:spacing w:before="240" w:after="240"/>
        <w:ind w:left="851" w:right="851" w:firstLine="0"/>
        <w:jc w:val="center"/>
        <w:rPr>
          <w:sz w:val="26"/>
          <w:szCs w:val="26"/>
        </w:rPr>
      </w:pPr>
      <w:r w:rsidRPr="00EF3A06">
        <w:rPr>
          <w:sz w:val="26"/>
          <w:szCs w:val="26"/>
        </w:rPr>
        <w:t>Ожидаемые результаты реализации Муниципальной программы с указанием целевых индикаторов и показателей</w:t>
      </w:r>
    </w:p>
    <w:p w:rsidR="00EF3A06" w:rsidRPr="00EF3A06" w:rsidRDefault="00EF3A06" w:rsidP="00EF3A06">
      <w:pPr>
        <w:widowControl w:val="0"/>
        <w:autoSpaceDE w:val="0"/>
        <w:autoSpaceDN w:val="0"/>
        <w:adjustRightInd w:val="0"/>
        <w:ind w:firstLine="709"/>
        <w:jc w:val="both"/>
        <w:rPr>
          <w:sz w:val="26"/>
          <w:szCs w:val="26"/>
        </w:rPr>
      </w:pPr>
      <w:r w:rsidRPr="00EF3A06">
        <w:rPr>
          <w:sz w:val="26"/>
          <w:szCs w:val="26"/>
        </w:rPr>
        <w:t>Ежегодное последовательное осуществление системы мероприятий Муниципальной программы позволит эффективно и рационально использовать финансовые ресурсы по всем направлениям деятельности для достижения поставленной цели – формирование современной районной среды путем поэтапного благоустройства общественных территорий.</w:t>
      </w:r>
    </w:p>
    <w:p w:rsidR="00EF3A06" w:rsidRPr="00EF3A06" w:rsidRDefault="00EF3A06" w:rsidP="00EF3A06">
      <w:pPr>
        <w:widowControl w:val="0"/>
        <w:autoSpaceDE w:val="0"/>
        <w:autoSpaceDN w:val="0"/>
        <w:adjustRightInd w:val="0"/>
        <w:ind w:firstLine="709"/>
        <w:jc w:val="both"/>
        <w:rPr>
          <w:sz w:val="26"/>
          <w:szCs w:val="26"/>
        </w:rPr>
      </w:pPr>
      <w:r w:rsidRPr="00EF3A06">
        <w:rPr>
          <w:sz w:val="26"/>
          <w:szCs w:val="26"/>
        </w:rPr>
        <w:t>Исполнение мероприятий Муниципальной программы предполагает достижение показателей, приведенных в таблице:</w:t>
      </w:r>
    </w:p>
    <w:p w:rsidR="00EF3A06" w:rsidRPr="00EF3A06" w:rsidRDefault="00EF3A06" w:rsidP="00EF3A06">
      <w:pPr>
        <w:widowControl w:val="0"/>
        <w:autoSpaceDE w:val="0"/>
        <w:autoSpaceDN w:val="0"/>
        <w:adjustRightInd w:val="0"/>
        <w:ind w:firstLine="709"/>
        <w:jc w:val="both"/>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835"/>
        <w:gridCol w:w="850"/>
        <w:gridCol w:w="866"/>
        <w:gridCol w:w="850"/>
        <w:gridCol w:w="851"/>
        <w:gridCol w:w="851"/>
      </w:tblGrid>
      <w:tr w:rsidR="00EF3A06" w:rsidRPr="00EF3A06" w:rsidTr="005278D3">
        <w:trPr>
          <w:tblHeader/>
        </w:trPr>
        <w:tc>
          <w:tcPr>
            <w:tcW w:w="675" w:type="dxa"/>
            <w:vMerge w:val="restart"/>
            <w:shd w:val="clear" w:color="auto" w:fill="auto"/>
          </w:tcPr>
          <w:p w:rsidR="00EF3A06" w:rsidRPr="00EF3A06" w:rsidRDefault="00EF3A06" w:rsidP="00EF3A06">
            <w:pPr>
              <w:jc w:val="center"/>
              <w:rPr>
                <w:sz w:val="26"/>
                <w:szCs w:val="26"/>
              </w:rPr>
            </w:pPr>
          </w:p>
          <w:p w:rsidR="00EF3A06" w:rsidRPr="00EF3A06" w:rsidRDefault="00EF3A06" w:rsidP="00EF3A06">
            <w:pPr>
              <w:jc w:val="center"/>
              <w:rPr>
                <w:sz w:val="26"/>
                <w:szCs w:val="26"/>
              </w:rPr>
            </w:pPr>
            <w:r w:rsidRPr="00EF3A06">
              <w:rPr>
                <w:sz w:val="26"/>
                <w:szCs w:val="26"/>
              </w:rPr>
              <w:t xml:space="preserve">№ </w:t>
            </w:r>
            <w:proofErr w:type="gramStart"/>
            <w:r w:rsidRPr="00EF3A06">
              <w:rPr>
                <w:sz w:val="26"/>
                <w:szCs w:val="26"/>
              </w:rPr>
              <w:t>п</w:t>
            </w:r>
            <w:proofErr w:type="gramEnd"/>
            <w:r w:rsidRPr="00EF3A06">
              <w:rPr>
                <w:sz w:val="26"/>
                <w:szCs w:val="26"/>
              </w:rPr>
              <w:t>/п</w:t>
            </w:r>
          </w:p>
        </w:tc>
        <w:tc>
          <w:tcPr>
            <w:tcW w:w="3828" w:type="dxa"/>
            <w:vMerge w:val="restart"/>
            <w:shd w:val="clear" w:color="auto" w:fill="auto"/>
          </w:tcPr>
          <w:p w:rsidR="00EF3A06" w:rsidRPr="00EF3A06" w:rsidRDefault="00EF3A06" w:rsidP="00EF3A06">
            <w:pPr>
              <w:jc w:val="center"/>
              <w:rPr>
                <w:sz w:val="26"/>
                <w:szCs w:val="26"/>
              </w:rPr>
            </w:pPr>
          </w:p>
          <w:p w:rsidR="00EF3A06" w:rsidRPr="00EF3A06" w:rsidRDefault="00EF3A06" w:rsidP="00EF3A06">
            <w:pPr>
              <w:jc w:val="center"/>
              <w:rPr>
                <w:sz w:val="26"/>
                <w:szCs w:val="26"/>
              </w:rPr>
            </w:pPr>
            <w:r w:rsidRPr="00EF3A06">
              <w:rPr>
                <w:sz w:val="26"/>
                <w:szCs w:val="26"/>
              </w:rPr>
              <w:t>Наименование программного мероприятия/целевого индикатора, показателя</w:t>
            </w:r>
          </w:p>
        </w:tc>
        <w:tc>
          <w:tcPr>
            <w:tcW w:w="5103" w:type="dxa"/>
            <w:gridSpan w:val="6"/>
            <w:shd w:val="clear" w:color="auto" w:fill="auto"/>
          </w:tcPr>
          <w:p w:rsidR="00EF3A06" w:rsidRPr="00EF3A06" w:rsidRDefault="00EF3A06" w:rsidP="00EF3A06">
            <w:pPr>
              <w:jc w:val="center"/>
              <w:rPr>
                <w:sz w:val="26"/>
                <w:szCs w:val="26"/>
              </w:rPr>
            </w:pPr>
          </w:p>
          <w:p w:rsidR="00EF3A06" w:rsidRPr="00EF3A06" w:rsidRDefault="00EF3A06" w:rsidP="00EF3A06">
            <w:pPr>
              <w:ind w:right="-120"/>
              <w:jc w:val="center"/>
              <w:rPr>
                <w:sz w:val="26"/>
                <w:szCs w:val="26"/>
              </w:rPr>
            </w:pPr>
            <w:r w:rsidRPr="00EF3A06">
              <w:rPr>
                <w:sz w:val="26"/>
                <w:szCs w:val="26"/>
              </w:rPr>
              <w:t>Целевые индикаторы, показатели</w:t>
            </w:r>
          </w:p>
          <w:p w:rsidR="00EF3A06" w:rsidRPr="00EF3A06" w:rsidRDefault="00EF3A06" w:rsidP="00EF3A06">
            <w:pPr>
              <w:jc w:val="center"/>
              <w:rPr>
                <w:sz w:val="26"/>
                <w:szCs w:val="26"/>
              </w:rPr>
            </w:pPr>
          </w:p>
        </w:tc>
      </w:tr>
      <w:tr w:rsidR="00EF3A06" w:rsidRPr="00EF3A06" w:rsidTr="005278D3">
        <w:trPr>
          <w:trHeight w:val="685"/>
          <w:tblHeader/>
        </w:trPr>
        <w:tc>
          <w:tcPr>
            <w:tcW w:w="675" w:type="dxa"/>
            <w:vMerge/>
            <w:shd w:val="clear" w:color="auto" w:fill="auto"/>
          </w:tcPr>
          <w:p w:rsidR="00EF3A06" w:rsidRPr="00EF3A06" w:rsidRDefault="00EF3A06" w:rsidP="00EF3A06">
            <w:pPr>
              <w:jc w:val="center"/>
              <w:rPr>
                <w:sz w:val="26"/>
                <w:szCs w:val="26"/>
              </w:rPr>
            </w:pPr>
          </w:p>
        </w:tc>
        <w:tc>
          <w:tcPr>
            <w:tcW w:w="3828" w:type="dxa"/>
            <w:vMerge/>
            <w:shd w:val="clear" w:color="auto" w:fill="auto"/>
          </w:tcPr>
          <w:p w:rsidR="00EF3A06" w:rsidRPr="00EF3A06" w:rsidRDefault="00EF3A06" w:rsidP="00EF3A06">
            <w:pPr>
              <w:jc w:val="center"/>
              <w:rPr>
                <w:sz w:val="26"/>
                <w:szCs w:val="26"/>
              </w:rPr>
            </w:pPr>
          </w:p>
        </w:tc>
        <w:tc>
          <w:tcPr>
            <w:tcW w:w="835" w:type="dxa"/>
            <w:shd w:val="clear" w:color="auto" w:fill="auto"/>
          </w:tcPr>
          <w:p w:rsidR="00EF3A06" w:rsidRPr="00EF3A06" w:rsidRDefault="00EF3A06" w:rsidP="00EF3A06">
            <w:pPr>
              <w:jc w:val="center"/>
              <w:rPr>
                <w:sz w:val="26"/>
                <w:szCs w:val="26"/>
              </w:rPr>
            </w:pPr>
          </w:p>
          <w:p w:rsidR="00EF3A06" w:rsidRPr="00EF3A06" w:rsidRDefault="00EF3A06" w:rsidP="00EF3A06">
            <w:pPr>
              <w:jc w:val="center"/>
              <w:rPr>
                <w:sz w:val="26"/>
                <w:szCs w:val="26"/>
              </w:rPr>
            </w:pPr>
            <w:r w:rsidRPr="00EF3A06">
              <w:rPr>
                <w:sz w:val="26"/>
                <w:szCs w:val="26"/>
              </w:rPr>
              <w:t>2018 год</w:t>
            </w:r>
          </w:p>
        </w:tc>
        <w:tc>
          <w:tcPr>
            <w:tcW w:w="850" w:type="dxa"/>
            <w:shd w:val="clear" w:color="auto" w:fill="auto"/>
          </w:tcPr>
          <w:p w:rsidR="00EF3A06" w:rsidRPr="00EF3A06" w:rsidRDefault="00EF3A06" w:rsidP="00EF3A06">
            <w:pPr>
              <w:jc w:val="center"/>
              <w:rPr>
                <w:sz w:val="26"/>
                <w:szCs w:val="26"/>
              </w:rPr>
            </w:pPr>
          </w:p>
          <w:p w:rsidR="00EF3A06" w:rsidRPr="00EF3A06" w:rsidRDefault="00EF3A06" w:rsidP="00EF3A06">
            <w:pPr>
              <w:jc w:val="center"/>
              <w:rPr>
                <w:sz w:val="26"/>
                <w:szCs w:val="26"/>
              </w:rPr>
            </w:pPr>
            <w:r w:rsidRPr="00EF3A06">
              <w:rPr>
                <w:sz w:val="26"/>
                <w:szCs w:val="26"/>
              </w:rPr>
              <w:t>2019 год</w:t>
            </w:r>
          </w:p>
        </w:tc>
        <w:tc>
          <w:tcPr>
            <w:tcW w:w="866" w:type="dxa"/>
            <w:shd w:val="clear" w:color="auto" w:fill="auto"/>
          </w:tcPr>
          <w:p w:rsidR="00EF3A06" w:rsidRPr="00EF3A06" w:rsidRDefault="00EF3A06" w:rsidP="00EF3A06">
            <w:pPr>
              <w:jc w:val="center"/>
              <w:rPr>
                <w:sz w:val="26"/>
                <w:szCs w:val="26"/>
              </w:rPr>
            </w:pPr>
          </w:p>
          <w:p w:rsidR="00EF3A06" w:rsidRPr="00EF3A06" w:rsidRDefault="00EF3A06" w:rsidP="00EF3A06">
            <w:pPr>
              <w:jc w:val="center"/>
              <w:rPr>
                <w:sz w:val="26"/>
                <w:szCs w:val="26"/>
              </w:rPr>
            </w:pPr>
            <w:r w:rsidRPr="00EF3A06">
              <w:rPr>
                <w:sz w:val="26"/>
                <w:szCs w:val="26"/>
              </w:rPr>
              <w:t>2020 год</w:t>
            </w:r>
          </w:p>
        </w:tc>
        <w:tc>
          <w:tcPr>
            <w:tcW w:w="850" w:type="dxa"/>
          </w:tcPr>
          <w:p w:rsidR="00EF3A06" w:rsidRPr="00EF3A06" w:rsidRDefault="00EF3A06" w:rsidP="00EF3A06">
            <w:pPr>
              <w:jc w:val="center"/>
              <w:rPr>
                <w:sz w:val="26"/>
                <w:szCs w:val="26"/>
              </w:rPr>
            </w:pPr>
          </w:p>
          <w:p w:rsidR="00EF3A06" w:rsidRPr="00EF3A06" w:rsidRDefault="00EF3A06" w:rsidP="00EF3A06">
            <w:pPr>
              <w:jc w:val="center"/>
              <w:rPr>
                <w:sz w:val="26"/>
                <w:szCs w:val="26"/>
              </w:rPr>
            </w:pPr>
            <w:r w:rsidRPr="00EF3A06">
              <w:rPr>
                <w:sz w:val="26"/>
                <w:szCs w:val="26"/>
              </w:rPr>
              <w:t>2021 год</w:t>
            </w:r>
          </w:p>
          <w:p w:rsidR="00EF3A06" w:rsidRPr="00EF3A06" w:rsidRDefault="00EF3A06" w:rsidP="00EF3A06">
            <w:pPr>
              <w:jc w:val="center"/>
              <w:rPr>
                <w:sz w:val="26"/>
                <w:szCs w:val="26"/>
              </w:rPr>
            </w:pPr>
          </w:p>
        </w:tc>
        <w:tc>
          <w:tcPr>
            <w:tcW w:w="851" w:type="dxa"/>
          </w:tcPr>
          <w:p w:rsidR="00EF3A06" w:rsidRPr="00EF3A06" w:rsidRDefault="00EF3A06" w:rsidP="00EF3A06">
            <w:pPr>
              <w:jc w:val="center"/>
              <w:rPr>
                <w:sz w:val="26"/>
                <w:szCs w:val="26"/>
              </w:rPr>
            </w:pPr>
          </w:p>
          <w:p w:rsidR="00EF3A06" w:rsidRPr="00EF3A06" w:rsidRDefault="00EF3A06" w:rsidP="00EF3A06">
            <w:pPr>
              <w:jc w:val="center"/>
              <w:rPr>
                <w:sz w:val="26"/>
                <w:szCs w:val="26"/>
              </w:rPr>
            </w:pPr>
            <w:r w:rsidRPr="00EF3A06">
              <w:rPr>
                <w:sz w:val="26"/>
                <w:szCs w:val="26"/>
              </w:rPr>
              <w:t>2022</w:t>
            </w:r>
          </w:p>
          <w:p w:rsidR="00EF3A06" w:rsidRPr="00EF3A06" w:rsidRDefault="00EF3A06" w:rsidP="00EF3A06">
            <w:pPr>
              <w:jc w:val="center"/>
              <w:rPr>
                <w:sz w:val="26"/>
                <w:szCs w:val="26"/>
              </w:rPr>
            </w:pPr>
            <w:r w:rsidRPr="00EF3A06">
              <w:rPr>
                <w:sz w:val="26"/>
                <w:szCs w:val="26"/>
              </w:rPr>
              <w:t>год</w:t>
            </w:r>
          </w:p>
        </w:tc>
        <w:tc>
          <w:tcPr>
            <w:tcW w:w="851" w:type="dxa"/>
          </w:tcPr>
          <w:p w:rsidR="00EF3A06" w:rsidRPr="00EF3A06" w:rsidRDefault="00EF3A06" w:rsidP="00EF3A06">
            <w:pPr>
              <w:jc w:val="center"/>
              <w:rPr>
                <w:sz w:val="26"/>
                <w:szCs w:val="26"/>
              </w:rPr>
            </w:pPr>
          </w:p>
          <w:p w:rsidR="00EF3A06" w:rsidRPr="00EF3A06" w:rsidRDefault="00EF3A06" w:rsidP="00EF3A06">
            <w:pPr>
              <w:jc w:val="center"/>
              <w:rPr>
                <w:sz w:val="26"/>
                <w:szCs w:val="26"/>
              </w:rPr>
            </w:pPr>
            <w:r w:rsidRPr="00EF3A06">
              <w:rPr>
                <w:sz w:val="26"/>
                <w:szCs w:val="26"/>
              </w:rPr>
              <w:t>2023</w:t>
            </w:r>
          </w:p>
          <w:p w:rsidR="00EF3A06" w:rsidRPr="00EF3A06" w:rsidRDefault="00EF3A06" w:rsidP="00EF3A06">
            <w:pPr>
              <w:jc w:val="center"/>
              <w:rPr>
                <w:sz w:val="26"/>
                <w:szCs w:val="26"/>
              </w:rPr>
            </w:pPr>
            <w:r w:rsidRPr="00EF3A06">
              <w:rPr>
                <w:sz w:val="26"/>
                <w:szCs w:val="26"/>
              </w:rPr>
              <w:t>год</w:t>
            </w:r>
          </w:p>
        </w:tc>
      </w:tr>
      <w:tr w:rsidR="00EF3A06" w:rsidRPr="00EF3A06" w:rsidTr="005278D3">
        <w:trPr>
          <w:tblHeader/>
        </w:trPr>
        <w:tc>
          <w:tcPr>
            <w:tcW w:w="675" w:type="dxa"/>
            <w:shd w:val="clear" w:color="auto" w:fill="auto"/>
          </w:tcPr>
          <w:p w:rsidR="00EF3A06" w:rsidRPr="00EF3A06" w:rsidRDefault="00EF3A06" w:rsidP="00EF3A06">
            <w:pPr>
              <w:jc w:val="center"/>
              <w:rPr>
                <w:sz w:val="26"/>
                <w:szCs w:val="26"/>
              </w:rPr>
            </w:pPr>
            <w:r w:rsidRPr="00EF3A06">
              <w:rPr>
                <w:sz w:val="26"/>
                <w:szCs w:val="26"/>
              </w:rPr>
              <w:t>1</w:t>
            </w:r>
          </w:p>
        </w:tc>
        <w:tc>
          <w:tcPr>
            <w:tcW w:w="3828" w:type="dxa"/>
            <w:shd w:val="clear" w:color="auto" w:fill="auto"/>
          </w:tcPr>
          <w:p w:rsidR="00EF3A06" w:rsidRPr="00EF3A06" w:rsidRDefault="00EF3A06" w:rsidP="00EF3A06">
            <w:pPr>
              <w:jc w:val="center"/>
              <w:rPr>
                <w:sz w:val="26"/>
                <w:szCs w:val="26"/>
              </w:rPr>
            </w:pPr>
            <w:r w:rsidRPr="00EF3A06">
              <w:rPr>
                <w:sz w:val="26"/>
                <w:szCs w:val="26"/>
              </w:rPr>
              <w:t>2</w:t>
            </w:r>
          </w:p>
        </w:tc>
        <w:tc>
          <w:tcPr>
            <w:tcW w:w="835" w:type="dxa"/>
            <w:shd w:val="clear" w:color="auto" w:fill="auto"/>
          </w:tcPr>
          <w:p w:rsidR="00EF3A06" w:rsidRPr="00EF3A06" w:rsidRDefault="00EF3A06" w:rsidP="00EF3A06">
            <w:pPr>
              <w:jc w:val="center"/>
              <w:rPr>
                <w:sz w:val="26"/>
                <w:szCs w:val="26"/>
              </w:rPr>
            </w:pPr>
            <w:r w:rsidRPr="00EF3A06">
              <w:rPr>
                <w:sz w:val="26"/>
                <w:szCs w:val="26"/>
              </w:rPr>
              <w:t>3</w:t>
            </w:r>
          </w:p>
        </w:tc>
        <w:tc>
          <w:tcPr>
            <w:tcW w:w="850" w:type="dxa"/>
            <w:shd w:val="clear" w:color="auto" w:fill="auto"/>
          </w:tcPr>
          <w:p w:rsidR="00EF3A06" w:rsidRPr="00EF3A06" w:rsidRDefault="00EF3A06" w:rsidP="00EF3A06">
            <w:pPr>
              <w:jc w:val="center"/>
              <w:rPr>
                <w:sz w:val="26"/>
                <w:szCs w:val="26"/>
              </w:rPr>
            </w:pPr>
            <w:r w:rsidRPr="00EF3A06">
              <w:rPr>
                <w:sz w:val="26"/>
                <w:szCs w:val="26"/>
              </w:rPr>
              <w:t>4</w:t>
            </w:r>
          </w:p>
        </w:tc>
        <w:tc>
          <w:tcPr>
            <w:tcW w:w="866" w:type="dxa"/>
            <w:shd w:val="clear" w:color="auto" w:fill="auto"/>
          </w:tcPr>
          <w:p w:rsidR="00EF3A06" w:rsidRPr="00EF3A06" w:rsidRDefault="00EF3A06" w:rsidP="00EF3A06">
            <w:pPr>
              <w:jc w:val="center"/>
              <w:rPr>
                <w:sz w:val="26"/>
                <w:szCs w:val="26"/>
              </w:rPr>
            </w:pPr>
            <w:r w:rsidRPr="00EF3A06">
              <w:rPr>
                <w:sz w:val="26"/>
                <w:szCs w:val="26"/>
              </w:rPr>
              <w:t>5</w:t>
            </w:r>
          </w:p>
        </w:tc>
        <w:tc>
          <w:tcPr>
            <w:tcW w:w="850" w:type="dxa"/>
          </w:tcPr>
          <w:p w:rsidR="00EF3A06" w:rsidRPr="00EF3A06" w:rsidRDefault="00EF3A06" w:rsidP="00EF3A06">
            <w:pPr>
              <w:jc w:val="center"/>
              <w:rPr>
                <w:sz w:val="26"/>
                <w:szCs w:val="26"/>
              </w:rPr>
            </w:pPr>
            <w:r w:rsidRPr="00EF3A06">
              <w:rPr>
                <w:sz w:val="26"/>
                <w:szCs w:val="26"/>
              </w:rPr>
              <w:t>6</w:t>
            </w:r>
          </w:p>
          <w:p w:rsidR="00EF3A06" w:rsidRPr="00EF3A06" w:rsidRDefault="00EF3A06" w:rsidP="00EF3A06">
            <w:pPr>
              <w:jc w:val="center"/>
              <w:rPr>
                <w:sz w:val="4"/>
                <w:szCs w:val="4"/>
              </w:rPr>
            </w:pPr>
          </w:p>
        </w:tc>
        <w:tc>
          <w:tcPr>
            <w:tcW w:w="851" w:type="dxa"/>
          </w:tcPr>
          <w:p w:rsidR="00EF3A06" w:rsidRPr="00EF3A06" w:rsidRDefault="00EF3A06" w:rsidP="00EF3A06">
            <w:pPr>
              <w:jc w:val="center"/>
              <w:rPr>
                <w:sz w:val="26"/>
                <w:szCs w:val="26"/>
              </w:rPr>
            </w:pPr>
            <w:r w:rsidRPr="00EF3A06">
              <w:rPr>
                <w:sz w:val="26"/>
                <w:szCs w:val="26"/>
              </w:rPr>
              <w:t>7</w:t>
            </w:r>
          </w:p>
        </w:tc>
        <w:tc>
          <w:tcPr>
            <w:tcW w:w="851" w:type="dxa"/>
          </w:tcPr>
          <w:p w:rsidR="00EF3A06" w:rsidRPr="00EF3A06" w:rsidRDefault="00EF3A06" w:rsidP="00EF3A06">
            <w:pPr>
              <w:jc w:val="center"/>
              <w:rPr>
                <w:sz w:val="26"/>
                <w:szCs w:val="26"/>
              </w:rPr>
            </w:pPr>
            <w:r w:rsidRPr="00EF3A06">
              <w:rPr>
                <w:sz w:val="26"/>
                <w:szCs w:val="26"/>
              </w:rPr>
              <w:t>8</w:t>
            </w:r>
          </w:p>
        </w:tc>
      </w:tr>
      <w:tr w:rsidR="00EF3A06" w:rsidRPr="00EF3A06" w:rsidTr="005278D3">
        <w:trPr>
          <w:trHeight w:val="70"/>
        </w:trPr>
        <w:tc>
          <w:tcPr>
            <w:tcW w:w="675" w:type="dxa"/>
            <w:shd w:val="clear" w:color="auto" w:fill="auto"/>
            <w:vAlign w:val="center"/>
          </w:tcPr>
          <w:p w:rsidR="00EF3A06" w:rsidRPr="00EF3A06" w:rsidRDefault="00EF3A06" w:rsidP="00EF3A06">
            <w:pPr>
              <w:numPr>
                <w:ilvl w:val="0"/>
                <w:numId w:val="11"/>
              </w:numPr>
              <w:contextualSpacing/>
              <w:jc w:val="center"/>
              <w:rPr>
                <w:sz w:val="26"/>
                <w:szCs w:val="26"/>
              </w:rPr>
            </w:pPr>
          </w:p>
        </w:tc>
        <w:tc>
          <w:tcPr>
            <w:tcW w:w="3828" w:type="dxa"/>
            <w:shd w:val="clear" w:color="auto" w:fill="auto"/>
          </w:tcPr>
          <w:p w:rsidR="00EF3A06" w:rsidRPr="00EF3A06" w:rsidRDefault="00EF3A06" w:rsidP="00EF3A06">
            <w:pPr>
              <w:jc w:val="both"/>
              <w:rPr>
                <w:sz w:val="26"/>
                <w:szCs w:val="26"/>
              </w:rPr>
            </w:pPr>
            <w:r w:rsidRPr="00EF3A06">
              <w:rPr>
                <w:sz w:val="26"/>
                <w:szCs w:val="26"/>
              </w:rPr>
              <w:t>Комплексное поэтапное благоустройство парка «Никольская роща», количество объектов</w:t>
            </w:r>
          </w:p>
        </w:tc>
        <w:tc>
          <w:tcPr>
            <w:tcW w:w="835" w:type="dxa"/>
            <w:shd w:val="clear" w:color="auto" w:fill="auto"/>
            <w:vAlign w:val="center"/>
          </w:tcPr>
          <w:p w:rsidR="00EF3A06" w:rsidRPr="00EF3A06" w:rsidRDefault="00EF3A06" w:rsidP="00EF3A06">
            <w:pPr>
              <w:jc w:val="center"/>
              <w:rPr>
                <w:sz w:val="26"/>
                <w:szCs w:val="26"/>
              </w:rPr>
            </w:pPr>
            <w:r w:rsidRPr="00EF3A06">
              <w:rPr>
                <w:sz w:val="26"/>
                <w:szCs w:val="26"/>
              </w:rPr>
              <w:t>1</w:t>
            </w:r>
          </w:p>
        </w:tc>
        <w:tc>
          <w:tcPr>
            <w:tcW w:w="850" w:type="dxa"/>
            <w:shd w:val="clear" w:color="auto" w:fill="auto"/>
            <w:vAlign w:val="center"/>
          </w:tcPr>
          <w:p w:rsidR="00EF3A06" w:rsidRPr="00EF3A06" w:rsidRDefault="00EF3A06" w:rsidP="00EF3A06">
            <w:pPr>
              <w:jc w:val="center"/>
              <w:rPr>
                <w:sz w:val="26"/>
                <w:szCs w:val="26"/>
              </w:rPr>
            </w:pPr>
          </w:p>
        </w:tc>
        <w:tc>
          <w:tcPr>
            <w:tcW w:w="866" w:type="dxa"/>
            <w:shd w:val="clear" w:color="auto" w:fill="auto"/>
            <w:vAlign w:val="center"/>
          </w:tcPr>
          <w:p w:rsidR="00EF3A06" w:rsidRPr="00EF3A06" w:rsidRDefault="00EF3A06" w:rsidP="00EF3A06">
            <w:pPr>
              <w:jc w:val="center"/>
              <w:rPr>
                <w:sz w:val="26"/>
                <w:szCs w:val="26"/>
              </w:rPr>
            </w:pPr>
          </w:p>
        </w:tc>
        <w:tc>
          <w:tcPr>
            <w:tcW w:w="850" w:type="dxa"/>
          </w:tcPr>
          <w:p w:rsidR="00EF3A06" w:rsidRPr="00EF3A06" w:rsidRDefault="00EF3A06" w:rsidP="00EF3A06">
            <w:pPr>
              <w:jc w:val="center"/>
              <w:rPr>
                <w:sz w:val="26"/>
                <w:szCs w:val="26"/>
              </w:rPr>
            </w:pPr>
          </w:p>
        </w:tc>
        <w:tc>
          <w:tcPr>
            <w:tcW w:w="851" w:type="dxa"/>
          </w:tcPr>
          <w:p w:rsidR="00EF3A06" w:rsidRPr="00EF3A06" w:rsidRDefault="00EF3A06" w:rsidP="00EF3A06">
            <w:pPr>
              <w:jc w:val="center"/>
              <w:rPr>
                <w:sz w:val="26"/>
                <w:szCs w:val="26"/>
              </w:rPr>
            </w:pPr>
          </w:p>
        </w:tc>
        <w:tc>
          <w:tcPr>
            <w:tcW w:w="851" w:type="dxa"/>
          </w:tcPr>
          <w:p w:rsidR="00EF3A06" w:rsidRPr="00EF3A06" w:rsidRDefault="00EF3A06" w:rsidP="00EF3A06">
            <w:pPr>
              <w:jc w:val="center"/>
              <w:rPr>
                <w:sz w:val="26"/>
                <w:szCs w:val="26"/>
              </w:rPr>
            </w:pPr>
          </w:p>
        </w:tc>
      </w:tr>
      <w:tr w:rsidR="00EF3A06" w:rsidRPr="00EF3A06" w:rsidTr="005278D3">
        <w:tc>
          <w:tcPr>
            <w:tcW w:w="675" w:type="dxa"/>
            <w:tcBorders>
              <w:top w:val="single" w:sz="4" w:space="0" w:color="auto"/>
              <w:left w:val="single" w:sz="4" w:space="0" w:color="auto"/>
              <w:bottom w:val="single" w:sz="4" w:space="0" w:color="auto"/>
              <w:right w:val="single" w:sz="4" w:space="0" w:color="auto"/>
            </w:tcBorders>
            <w:vAlign w:val="center"/>
            <w:hideMark/>
          </w:tcPr>
          <w:p w:rsidR="00EF3A06" w:rsidRPr="00EF3A06" w:rsidRDefault="00EF3A06" w:rsidP="00EF3A06">
            <w:pPr>
              <w:numPr>
                <w:ilvl w:val="0"/>
                <w:numId w:val="11"/>
              </w:numPr>
              <w:contextualSpacing/>
              <w:jc w:val="center"/>
              <w:rPr>
                <w:sz w:val="26"/>
                <w:szCs w:val="26"/>
              </w:rPr>
            </w:pPr>
          </w:p>
        </w:tc>
        <w:tc>
          <w:tcPr>
            <w:tcW w:w="3828" w:type="dxa"/>
            <w:tcBorders>
              <w:top w:val="single" w:sz="4" w:space="0" w:color="auto"/>
              <w:left w:val="single" w:sz="4" w:space="0" w:color="auto"/>
              <w:bottom w:val="single" w:sz="4" w:space="0" w:color="auto"/>
              <w:right w:val="single" w:sz="4" w:space="0" w:color="auto"/>
            </w:tcBorders>
            <w:hideMark/>
          </w:tcPr>
          <w:p w:rsidR="00EF3A06" w:rsidRPr="00EF3A06" w:rsidRDefault="00EF3A06" w:rsidP="00EF3A06">
            <w:pPr>
              <w:jc w:val="both"/>
              <w:rPr>
                <w:sz w:val="26"/>
                <w:szCs w:val="26"/>
              </w:rPr>
            </w:pPr>
            <w:r w:rsidRPr="00EF3A06">
              <w:rPr>
                <w:sz w:val="26"/>
                <w:szCs w:val="26"/>
              </w:rPr>
              <w:t>Комплексное благоустройство прогулочной зоны на ул. Университетская Набережная от дома 14 по ул. Университетская Набережная до ул. Молодогвардейцев, количество объектов</w:t>
            </w:r>
          </w:p>
        </w:tc>
        <w:tc>
          <w:tcPr>
            <w:tcW w:w="835" w:type="dxa"/>
            <w:tcBorders>
              <w:top w:val="single" w:sz="4" w:space="0" w:color="auto"/>
              <w:left w:val="single" w:sz="4" w:space="0" w:color="auto"/>
              <w:bottom w:val="single" w:sz="4" w:space="0" w:color="auto"/>
              <w:right w:val="single" w:sz="4" w:space="0" w:color="auto"/>
            </w:tcBorders>
          </w:tcPr>
          <w:p w:rsidR="00EF3A06" w:rsidRPr="00EF3A06" w:rsidRDefault="00EF3A06" w:rsidP="00EF3A06">
            <w:pPr>
              <w:jc w:val="center"/>
              <w:rPr>
                <w:sz w:val="26"/>
                <w:szCs w:val="26"/>
              </w:rPr>
            </w:pPr>
          </w:p>
          <w:p w:rsidR="00EF3A06" w:rsidRPr="00EF3A06" w:rsidRDefault="00EF3A06" w:rsidP="00EF3A06">
            <w:pPr>
              <w:jc w:val="center"/>
              <w:rPr>
                <w:sz w:val="26"/>
                <w:szCs w:val="26"/>
              </w:rPr>
            </w:pPr>
          </w:p>
          <w:p w:rsidR="00EF3A06" w:rsidRPr="00EF3A06" w:rsidRDefault="00EF3A06" w:rsidP="00EF3A06">
            <w:pPr>
              <w:jc w:val="center"/>
              <w:rPr>
                <w:sz w:val="26"/>
                <w:szCs w:val="26"/>
              </w:rPr>
            </w:pPr>
            <w:r w:rsidRPr="00EF3A06">
              <w:rPr>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EF3A06" w:rsidRPr="00EF3A06" w:rsidRDefault="00EF3A06" w:rsidP="00EF3A06">
            <w:pPr>
              <w:jc w:val="center"/>
              <w:rPr>
                <w:sz w:val="26"/>
                <w:szCs w:val="26"/>
              </w:rPr>
            </w:pPr>
          </w:p>
          <w:p w:rsidR="00EF3A06" w:rsidRPr="00EF3A06" w:rsidRDefault="00EF3A06" w:rsidP="00EF3A06">
            <w:pPr>
              <w:jc w:val="center"/>
              <w:rPr>
                <w:sz w:val="26"/>
                <w:szCs w:val="26"/>
              </w:rPr>
            </w:pPr>
          </w:p>
          <w:p w:rsidR="00EF3A06" w:rsidRPr="00EF3A06" w:rsidRDefault="00EF3A06" w:rsidP="00EF3A06">
            <w:pPr>
              <w:jc w:val="center"/>
              <w:rPr>
                <w:sz w:val="26"/>
                <w:szCs w:val="26"/>
              </w:rPr>
            </w:pPr>
            <w:r w:rsidRPr="00EF3A06">
              <w:rPr>
                <w:sz w:val="26"/>
                <w:szCs w:val="26"/>
              </w:rPr>
              <w:t>1</w:t>
            </w:r>
          </w:p>
        </w:tc>
        <w:tc>
          <w:tcPr>
            <w:tcW w:w="866" w:type="dxa"/>
            <w:tcBorders>
              <w:top w:val="single" w:sz="4" w:space="0" w:color="auto"/>
              <w:left w:val="single" w:sz="4" w:space="0" w:color="auto"/>
              <w:bottom w:val="single" w:sz="4" w:space="0" w:color="auto"/>
              <w:right w:val="single" w:sz="4" w:space="0" w:color="auto"/>
            </w:tcBorders>
          </w:tcPr>
          <w:p w:rsidR="00EF3A06" w:rsidRPr="00EF3A06" w:rsidRDefault="00EF3A06" w:rsidP="00EF3A06">
            <w:pPr>
              <w:jc w:val="center"/>
              <w:rPr>
                <w:sz w:val="26"/>
                <w:szCs w:val="26"/>
              </w:rPr>
            </w:pPr>
          </w:p>
          <w:p w:rsidR="00EF3A06" w:rsidRPr="00EF3A06" w:rsidRDefault="00EF3A06" w:rsidP="00EF3A06">
            <w:pPr>
              <w:jc w:val="center"/>
              <w:rPr>
                <w:sz w:val="26"/>
                <w:szCs w:val="26"/>
              </w:rPr>
            </w:pPr>
          </w:p>
          <w:p w:rsidR="00EF3A06" w:rsidRPr="00EF3A06" w:rsidRDefault="00EF3A06" w:rsidP="00EF3A06">
            <w:pPr>
              <w:jc w:val="center"/>
              <w:rPr>
                <w:sz w:val="26"/>
                <w:szCs w:val="26"/>
              </w:rPr>
            </w:pPr>
            <w:r w:rsidRPr="00EF3A06">
              <w:rPr>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EF3A06" w:rsidRPr="00EF3A06" w:rsidRDefault="00EF3A06" w:rsidP="00EF3A06">
            <w:pPr>
              <w:jc w:val="center"/>
              <w:rPr>
                <w:sz w:val="26"/>
                <w:szCs w:val="26"/>
              </w:rPr>
            </w:pPr>
          </w:p>
          <w:p w:rsidR="00EF3A06" w:rsidRPr="00EF3A06" w:rsidRDefault="00EF3A06" w:rsidP="00EF3A06">
            <w:pPr>
              <w:jc w:val="center"/>
              <w:rPr>
                <w:sz w:val="26"/>
                <w:szCs w:val="26"/>
              </w:rPr>
            </w:pPr>
          </w:p>
          <w:p w:rsidR="00EF3A06" w:rsidRPr="00EF3A06" w:rsidRDefault="00EF3A06" w:rsidP="00EF3A06">
            <w:pPr>
              <w:jc w:val="center"/>
              <w:rPr>
                <w:sz w:val="26"/>
                <w:szCs w:val="26"/>
              </w:rPr>
            </w:pPr>
            <w:r w:rsidRPr="00EF3A06">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EF3A06" w:rsidRPr="00EF3A06" w:rsidRDefault="00EF3A06" w:rsidP="00EF3A06">
            <w:pPr>
              <w:jc w:val="center"/>
              <w:rPr>
                <w:sz w:val="26"/>
                <w:szCs w:val="26"/>
              </w:rPr>
            </w:pPr>
          </w:p>
          <w:p w:rsidR="00EF3A06" w:rsidRPr="00EF3A06" w:rsidRDefault="00EF3A06" w:rsidP="00EF3A06">
            <w:pPr>
              <w:jc w:val="center"/>
              <w:rPr>
                <w:sz w:val="26"/>
                <w:szCs w:val="26"/>
              </w:rPr>
            </w:pPr>
          </w:p>
          <w:p w:rsidR="00EF3A06" w:rsidRPr="00EF3A06" w:rsidRDefault="00EF3A06" w:rsidP="00EF3A06">
            <w:pPr>
              <w:jc w:val="center"/>
              <w:rPr>
                <w:sz w:val="26"/>
                <w:szCs w:val="26"/>
              </w:rPr>
            </w:pPr>
            <w:r w:rsidRPr="00EF3A06">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EF3A06" w:rsidRPr="00EF3A06" w:rsidRDefault="00EF3A06" w:rsidP="00EF3A06">
            <w:pPr>
              <w:jc w:val="center"/>
              <w:rPr>
                <w:sz w:val="26"/>
                <w:szCs w:val="26"/>
              </w:rPr>
            </w:pPr>
          </w:p>
          <w:p w:rsidR="00EF3A06" w:rsidRPr="00EF3A06" w:rsidRDefault="00EF3A06" w:rsidP="00EF3A06">
            <w:pPr>
              <w:jc w:val="center"/>
              <w:rPr>
                <w:sz w:val="26"/>
                <w:szCs w:val="26"/>
              </w:rPr>
            </w:pPr>
          </w:p>
          <w:p w:rsidR="00EF3A06" w:rsidRPr="00EF3A06" w:rsidRDefault="00EF3A06" w:rsidP="00EF3A06">
            <w:pPr>
              <w:jc w:val="center"/>
              <w:rPr>
                <w:sz w:val="26"/>
                <w:szCs w:val="26"/>
              </w:rPr>
            </w:pPr>
            <w:r w:rsidRPr="00EF3A06">
              <w:rPr>
                <w:sz w:val="26"/>
                <w:szCs w:val="26"/>
              </w:rPr>
              <w:t>1</w:t>
            </w:r>
          </w:p>
        </w:tc>
      </w:tr>
      <w:tr w:rsidR="00EF3A06" w:rsidRPr="00EF3A06" w:rsidTr="005278D3">
        <w:tc>
          <w:tcPr>
            <w:tcW w:w="675" w:type="dxa"/>
            <w:tcBorders>
              <w:top w:val="single" w:sz="4" w:space="0" w:color="auto"/>
              <w:left w:val="single" w:sz="4" w:space="0" w:color="auto"/>
              <w:bottom w:val="single" w:sz="4" w:space="0" w:color="auto"/>
              <w:right w:val="single" w:sz="4" w:space="0" w:color="auto"/>
            </w:tcBorders>
            <w:vAlign w:val="center"/>
          </w:tcPr>
          <w:p w:rsidR="00EF3A06" w:rsidRPr="00EF3A06" w:rsidRDefault="00EF3A06" w:rsidP="00EF3A06">
            <w:pPr>
              <w:numPr>
                <w:ilvl w:val="0"/>
                <w:numId w:val="11"/>
              </w:numPr>
              <w:contextualSpacing/>
              <w:jc w:val="center"/>
              <w:rPr>
                <w:sz w:val="26"/>
                <w:szCs w:val="26"/>
              </w:rPr>
            </w:pPr>
          </w:p>
        </w:tc>
        <w:tc>
          <w:tcPr>
            <w:tcW w:w="3828" w:type="dxa"/>
            <w:tcBorders>
              <w:top w:val="single" w:sz="4" w:space="0" w:color="auto"/>
              <w:left w:val="single" w:sz="4" w:space="0" w:color="auto"/>
              <w:bottom w:val="single" w:sz="4" w:space="0" w:color="auto"/>
              <w:right w:val="single" w:sz="4" w:space="0" w:color="auto"/>
            </w:tcBorders>
          </w:tcPr>
          <w:p w:rsidR="00EF3A06" w:rsidRPr="00EF3A06" w:rsidRDefault="00EF3A06" w:rsidP="00EF3A06">
            <w:pPr>
              <w:jc w:val="both"/>
              <w:rPr>
                <w:sz w:val="26"/>
                <w:szCs w:val="26"/>
              </w:rPr>
            </w:pPr>
            <w:r w:rsidRPr="00EF3A06">
              <w:rPr>
                <w:sz w:val="26"/>
                <w:szCs w:val="26"/>
              </w:rPr>
              <w:t>Комплексное поэтапное благоустройство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 количество объектов</w:t>
            </w:r>
          </w:p>
        </w:tc>
        <w:tc>
          <w:tcPr>
            <w:tcW w:w="835" w:type="dxa"/>
            <w:tcBorders>
              <w:top w:val="single" w:sz="4" w:space="0" w:color="auto"/>
              <w:left w:val="single" w:sz="4" w:space="0" w:color="auto"/>
              <w:bottom w:val="single" w:sz="4" w:space="0" w:color="auto"/>
              <w:right w:val="single" w:sz="4" w:space="0" w:color="auto"/>
            </w:tcBorders>
          </w:tcPr>
          <w:p w:rsidR="00EF3A06" w:rsidRPr="00EF3A06" w:rsidRDefault="00EF3A06" w:rsidP="00EF3A06">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EF3A06" w:rsidRPr="00EF3A06" w:rsidRDefault="00EF3A06" w:rsidP="00EF3A06">
            <w:pPr>
              <w:jc w:val="center"/>
              <w:rPr>
                <w:sz w:val="26"/>
                <w:szCs w:val="26"/>
              </w:rPr>
            </w:pPr>
            <w:r w:rsidRPr="00EF3A06">
              <w:rPr>
                <w:sz w:val="26"/>
                <w:szCs w:val="26"/>
              </w:rPr>
              <w:t>1</w:t>
            </w:r>
          </w:p>
        </w:tc>
        <w:tc>
          <w:tcPr>
            <w:tcW w:w="866" w:type="dxa"/>
            <w:tcBorders>
              <w:top w:val="single" w:sz="4" w:space="0" w:color="auto"/>
              <w:left w:val="single" w:sz="4" w:space="0" w:color="auto"/>
              <w:bottom w:val="single" w:sz="4" w:space="0" w:color="auto"/>
              <w:right w:val="single" w:sz="4" w:space="0" w:color="auto"/>
            </w:tcBorders>
          </w:tcPr>
          <w:p w:rsidR="00EF3A06" w:rsidRPr="00EF3A06" w:rsidRDefault="00EF3A06" w:rsidP="00EF3A06">
            <w:pPr>
              <w:jc w:val="center"/>
              <w:rPr>
                <w:sz w:val="26"/>
                <w:szCs w:val="26"/>
              </w:rPr>
            </w:pPr>
            <w:r w:rsidRPr="00EF3A06">
              <w:rPr>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EF3A06" w:rsidRPr="00EF3A06" w:rsidRDefault="00EF3A06" w:rsidP="00EF3A06">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F3A06" w:rsidRPr="00EF3A06" w:rsidRDefault="00EF3A06" w:rsidP="00EF3A06">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F3A06" w:rsidRPr="00EF3A06" w:rsidRDefault="00EF3A06" w:rsidP="00EF3A06">
            <w:pPr>
              <w:jc w:val="center"/>
              <w:rPr>
                <w:sz w:val="26"/>
                <w:szCs w:val="26"/>
              </w:rPr>
            </w:pPr>
          </w:p>
        </w:tc>
      </w:tr>
      <w:tr w:rsidR="00EF3A06" w:rsidRPr="00EF3A06" w:rsidTr="005278D3">
        <w:tc>
          <w:tcPr>
            <w:tcW w:w="675" w:type="dxa"/>
            <w:tcBorders>
              <w:top w:val="single" w:sz="4" w:space="0" w:color="auto"/>
              <w:left w:val="single" w:sz="4" w:space="0" w:color="auto"/>
              <w:bottom w:val="single" w:sz="4" w:space="0" w:color="auto"/>
              <w:right w:val="single" w:sz="4" w:space="0" w:color="auto"/>
            </w:tcBorders>
            <w:vAlign w:val="center"/>
          </w:tcPr>
          <w:p w:rsidR="00EF3A06" w:rsidRPr="00EF3A06" w:rsidRDefault="00EF3A06" w:rsidP="00EF3A06">
            <w:pPr>
              <w:numPr>
                <w:ilvl w:val="0"/>
                <w:numId w:val="11"/>
              </w:numPr>
              <w:contextualSpacing/>
              <w:jc w:val="center"/>
              <w:rPr>
                <w:sz w:val="26"/>
                <w:szCs w:val="26"/>
              </w:rPr>
            </w:pPr>
          </w:p>
        </w:tc>
        <w:tc>
          <w:tcPr>
            <w:tcW w:w="3828" w:type="dxa"/>
            <w:tcBorders>
              <w:top w:val="single" w:sz="4" w:space="0" w:color="auto"/>
              <w:left w:val="single" w:sz="4" w:space="0" w:color="auto"/>
              <w:bottom w:val="single" w:sz="4" w:space="0" w:color="auto"/>
              <w:right w:val="single" w:sz="4" w:space="0" w:color="auto"/>
            </w:tcBorders>
          </w:tcPr>
          <w:p w:rsidR="00EF3A06" w:rsidRPr="00EF3A06" w:rsidRDefault="00EF3A06" w:rsidP="00EF3A06">
            <w:pPr>
              <w:jc w:val="both"/>
              <w:rPr>
                <w:sz w:val="26"/>
                <w:szCs w:val="26"/>
              </w:rPr>
            </w:pPr>
            <w:proofErr w:type="gramStart"/>
            <w:r w:rsidRPr="00EF3A06">
              <w:rPr>
                <w:sz w:val="26"/>
                <w:szCs w:val="26"/>
              </w:rPr>
              <w:t xml:space="preserve">Комплексное поэтапное благоустройство зеленой зоны, расположенной 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EF3A06">
              <w:rPr>
                <w:sz w:val="26"/>
                <w:szCs w:val="26"/>
              </w:rPr>
              <w:t>Юлаева</w:t>
            </w:r>
            <w:proofErr w:type="spellEnd"/>
            <w:r w:rsidRPr="00EF3A06">
              <w:rPr>
                <w:sz w:val="26"/>
                <w:szCs w:val="26"/>
              </w:rPr>
              <w:t xml:space="preserve">, </w:t>
            </w:r>
            <w:proofErr w:type="spellStart"/>
            <w:r w:rsidRPr="00EF3A06">
              <w:rPr>
                <w:sz w:val="26"/>
                <w:szCs w:val="26"/>
              </w:rPr>
              <w:t>Новоградским</w:t>
            </w:r>
            <w:proofErr w:type="spellEnd"/>
            <w:r w:rsidRPr="00EF3A06">
              <w:rPr>
                <w:sz w:val="26"/>
                <w:szCs w:val="26"/>
              </w:rPr>
              <w:t xml:space="preserve"> проспектом, улицей 250-летия Челябинска, проспектом Героя России Евгения Родионова), количество объектов</w:t>
            </w:r>
            <w:proofErr w:type="gramEnd"/>
          </w:p>
        </w:tc>
        <w:tc>
          <w:tcPr>
            <w:tcW w:w="835" w:type="dxa"/>
            <w:tcBorders>
              <w:top w:val="single" w:sz="4" w:space="0" w:color="auto"/>
              <w:left w:val="single" w:sz="4" w:space="0" w:color="auto"/>
              <w:bottom w:val="single" w:sz="4" w:space="0" w:color="auto"/>
              <w:right w:val="single" w:sz="4" w:space="0" w:color="auto"/>
            </w:tcBorders>
            <w:vAlign w:val="center"/>
          </w:tcPr>
          <w:p w:rsidR="00EF3A06" w:rsidRPr="00EF3A06" w:rsidRDefault="00EF3A06" w:rsidP="00EF3A06">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EF3A06" w:rsidRPr="00EF3A06" w:rsidRDefault="00EF3A06" w:rsidP="00EF3A06">
            <w:pPr>
              <w:jc w:val="center"/>
              <w:rPr>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tcPr>
          <w:p w:rsidR="00EF3A06" w:rsidRPr="00EF3A06" w:rsidRDefault="00EF3A06" w:rsidP="00EF3A06">
            <w:pPr>
              <w:jc w:val="center"/>
              <w:rPr>
                <w:sz w:val="26"/>
                <w:szCs w:val="26"/>
              </w:rPr>
            </w:pPr>
            <w:r w:rsidRPr="00EF3A06">
              <w:rPr>
                <w:sz w:val="26"/>
                <w:szCs w:val="26"/>
              </w:rPr>
              <w:t>1</w:t>
            </w:r>
          </w:p>
        </w:tc>
        <w:tc>
          <w:tcPr>
            <w:tcW w:w="850" w:type="dxa"/>
            <w:tcBorders>
              <w:top w:val="single" w:sz="4" w:space="0" w:color="auto"/>
              <w:left w:val="single" w:sz="4" w:space="0" w:color="auto"/>
              <w:bottom w:val="single" w:sz="4" w:space="0" w:color="auto"/>
              <w:right w:val="single" w:sz="4" w:space="0" w:color="auto"/>
            </w:tcBorders>
            <w:vAlign w:val="center"/>
          </w:tcPr>
          <w:p w:rsidR="00EF3A06" w:rsidRPr="00EF3A06" w:rsidRDefault="00EF3A06" w:rsidP="00EF3A06">
            <w:pPr>
              <w:jc w:val="center"/>
              <w:rPr>
                <w:sz w:val="26"/>
                <w:szCs w:val="26"/>
              </w:rPr>
            </w:pPr>
            <w:r w:rsidRPr="00EF3A06">
              <w:rPr>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EF3A06" w:rsidRPr="00EF3A06" w:rsidRDefault="00EF3A06" w:rsidP="00EF3A06">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F3A06" w:rsidRPr="00EF3A06" w:rsidRDefault="00EF3A06" w:rsidP="00EF3A06">
            <w:pPr>
              <w:jc w:val="center"/>
              <w:rPr>
                <w:sz w:val="26"/>
                <w:szCs w:val="26"/>
              </w:rPr>
            </w:pPr>
          </w:p>
        </w:tc>
      </w:tr>
    </w:tbl>
    <w:p w:rsidR="00EF3A06" w:rsidRPr="00EF3A06" w:rsidRDefault="00EF3A06" w:rsidP="00EF3A06">
      <w:pPr>
        <w:numPr>
          <w:ilvl w:val="0"/>
          <w:numId w:val="7"/>
        </w:numPr>
        <w:tabs>
          <w:tab w:val="left" w:pos="1134"/>
          <w:tab w:val="left" w:pos="5812"/>
        </w:tabs>
        <w:spacing w:before="240" w:after="240"/>
        <w:ind w:left="851" w:right="851" w:firstLine="0"/>
        <w:jc w:val="center"/>
        <w:rPr>
          <w:sz w:val="26"/>
          <w:szCs w:val="26"/>
        </w:rPr>
      </w:pPr>
      <w:r w:rsidRPr="00EF3A06">
        <w:rPr>
          <w:sz w:val="26"/>
          <w:szCs w:val="26"/>
        </w:rPr>
        <w:t>План мероприятий Муниципальной программы</w:t>
      </w:r>
    </w:p>
    <w:p w:rsidR="00EF3A06" w:rsidRPr="00EF3A06" w:rsidRDefault="00EF3A06" w:rsidP="00EF3A06">
      <w:pPr>
        <w:ind w:firstLine="851"/>
        <w:jc w:val="both"/>
        <w:rPr>
          <w:sz w:val="26"/>
          <w:szCs w:val="26"/>
        </w:rPr>
      </w:pPr>
      <w:r w:rsidRPr="00EF3A06">
        <w:rPr>
          <w:sz w:val="26"/>
          <w:szCs w:val="26"/>
        </w:rPr>
        <w:t>Муниципальная программа разработана для реализации мероприятий по благоустройству общественных территорий, которые предусматривают выполнение работ в соответствии со следующим перечнем:</w:t>
      </w:r>
    </w:p>
    <w:p w:rsidR="00EF3A06" w:rsidRPr="00EF3A06" w:rsidRDefault="00EF3A06" w:rsidP="00EF3A06">
      <w:pPr>
        <w:widowControl w:val="0"/>
        <w:numPr>
          <w:ilvl w:val="0"/>
          <w:numId w:val="8"/>
        </w:numPr>
        <w:tabs>
          <w:tab w:val="left" w:pos="993"/>
        </w:tabs>
        <w:autoSpaceDE w:val="0"/>
        <w:autoSpaceDN w:val="0"/>
        <w:adjustRightInd w:val="0"/>
        <w:ind w:left="0" w:firstLine="851"/>
        <w:jc w:val="both"/>
        <w:rPr>
          <w:rFonts w:eastAsia="Calibri"/>
          <w:sz w:val="26"/>
          <w:szCs w:val="26"/>
        </w:rPr>
      </w:pPr>
      <w:r w:rsidRPr="00EF3A06">
        <w:rPr>
          <w:rFonts w:eastAsia="Calibri"/>
          <w:sz w:val="26"/>
          <w:szCs w:val="26"/>
        </w:rPr>
        <w:t>снос, обрезка зеленых насаждений;</w:t>
      </w:r>
    </w:p>
    <w:p w:rsidR="00EF3A06" w:rsidRPr="00EF3A06" w:rsidRDefault="00EF3A06" w:rsidP="00EF3A06">
      <w:pPr>
        <w:widowControl w:val="0"/>
        <w:numPr>
          <w:ilvl w:val="0"/>
          <w:numId w:val="8"/>
        </w:numPr>
        <w:tabs>
          <w:tab w:val="left" w:pos="993"/>
        </w:tabs>
        <w:autoSpaceDE w:val="0"/>
        <w:autoSpaceDN w:val="0"/>
        <w:adjustRightInd w:val="0"/>
        <w:ind w:left="0" w:firstLine="851"/>
        <w:jc w:val="both"/>
        <w:rPr>
          <w:rFonts w:eastAsia="Calibri"/>
          <w:sz w:val="26"/>
          <w:szCs w:val="26"/>
        </w:rPr>
      </w:pPr>
      <w:r w:rsidRPr="00EF3A06">
        <w:rPr>
          <w:rFonts w:eastAsia="Calibri"/>
          <w:sz w:val="26"/>
          <w:szCs w:val="26"/>
        </w:rPr>
        <w:t>создание новых объектов озеленения;</w:t>
      </w:r>
    </w:p>
    <w:p w:rsidR="00EF3A06" w:rsidRPr="00EF3A06" w:rsidRDefault="00EF3A06" w:rsidP="00EF3A06">
      <w:pPr>
        <w:widowControl w:val="0"/>
        <w:numPr>
          <w:ilvl w:val="0"/>
          <w:numId w:val="8"/>
        </w:numPr>
        <w:tabs>
          <w:tab w:val="left" w:pos="993"/>
        </w:tabs>
        <w:autoSpaceDE w:val="0"/>
        <w:autoSpaceDN w:val="0"/>
        <w:adjustRightInd w:val="0"/>
        <w:ind w:left="0" w:firstLine="851"/>
        <w:jc w:val="both"/>
        <w:rPr>
          <w:rFonts w:eastAsia="Calibri"/>
          <w:sz w:val="26"/>
          <w:szCs w:val="26"/>
        </w:rPr>
      </w:pPr>
      <w:r w:rsidRPr="00EF3A06">
        <w:rPr>
          <w:rFonts w:eastAsia="Calibri"/>
          <w:sz w:val="26"/>
          <w:szCs w:val="26"/>
        </w:rPr>
        <w:lastRenderedPageBreak/>
        <w:t>устройство пешеходных дорожек, ремонт искусственных покрытий;</w:t>
      </w:r>
    </w:p>
    <w:p w:rsidR="00EF3A06" w:rsidRPr="00EF3A06" w:rsidRDefault="00EF3A06" w:rsidP="00EF3A06">
      <w:pPr>
        <w:widowControl w:val="0"/>
        <w:numPr>
          <w:ilvl w:val="0"/>
          <w:numId w:val="8"/>
        </w:numPr>
        <w:tabs>
          <w:tab w:val="left" w:pos="993"/>
        </w:tabs>
        <w:autoSpaceDE w:val="0"/>
        <w:autoSpaceDN w:val="0"/>
        <w:adjustRightInd w:val="0"/>
        <w:ind w:left="0" w:firstLine="851"/>
        <w:jc w:val="both"/>
        <w:rPr>
          <w:rFonts w:eastAsia="Calibri"/>
          <w:sz w:val="26"/>
          <w:szCs w:val="26"/>
        </w:rPr>
      </w:pPr>
      <w:r w:rsidRPr="00EF3A06">
        <w:rPr>
          <w:rFonts w:eastAsia="Calibri"/>
          <w:sz w:val="26"/>
          <w:szCs w:val="26"/>
        </w:rPr>
        <w:t>установка малых архитектурных форм, в том числе скамеек, урн;</w:t>
      </w:r>
    </w:p>
    <w:p w:rsidR="00EF3A06" w:rsidRPr="00EF3A06" w:rsidRDefault="00EF3A06" w:rsidP="00EF3A06">
      <w:pPr>
        <w:widowControl w:val="0"/>
        <w:numPr>
          <w:ilvl w:val="0"/>
          <w:numId w:val="8"/>
        </w:numPr>
        <w:tabs>
          <w:tab w:val="left" w:pos="993"/>
        </w:tabs>
        <w:autoSpaceDE w:val="0"/>
        <w:autoSpaceDN w:val="0"/>
        <w:adjustRightInd w:val="0"/>
        <w:ind w:left="0" w:firstLine="851"/>
        <w:jc w:val="both"/>
        <w:rPr>
          <w:rFonts w:eastAsia="Calibri"/>
          <w:sz w:val="26"/>
          <w:szCs w:val="26"/>
        </w:rPr>
      </w:pPr>
      <w:r w:rsidRPr="00EF3A06">
        <w:rPr>
          <w:rFonts w:eastAsia="Calibri"/>
          <w:sz w:val="26"/>
          <w:szCs w:val="26"/>
        </w:rPr>
        <w:t>обустройство зон для различных видов отдыха, игр.</w:t>
      </w:r>
    </w:p>
    <w:p w:rsidR="00EF3A06" w:rsidRPr="00EF3A06" w:rsidRDefault="00EF3A06" w:rsidP="00EF3A06">
      <w:pPr>
        <w:widowControl w:val="0"/>
        <w:numPr>
          <w:ilvl w:val="0"/>
          <w:numId w:val="8"/>
        </w:numPr>
        <w:tabs>
          <w:tab w:val="left" w:pos="993"/>
        </w:tabs>
        <w:autoSpaceDE w:val="0"/>
        <w:autoSpaceDN w:val="0"/>
        <w:adjustRightInd w:val="0"/>
        <w:ind w:left="0" w:firstLine="851"/>
        <w:jc w:val="both"/>
        <w:rPr>
          <w:rFonts w:eastAsia="Calibri"/>
          <w:sz w:val="26"/>
          <w:szCs w:val="26"/>
        </w:rPr>
      </w:pPr>
      <w:r w:rsidRPr="00EF3A06">
        <w:rPr>
          <w:rFonts w:eastAsia="Calibri"/>
          <w:sz w:val="26"/>
          <w:szCs w:val="26"/>
        </w:rPr>
        <w:t>Создание либо ремонт иных элементов благоустройства.</w:t>
      </w:r>
    </w:p>
    <w:p w:rsidR="00EF3A06" w:rsidRPr="00EF3A06" w:rsidRDefault="00EF3A06" w:rsidP="00EF3A06">
      <w:pPr>
        <w:widowControl w:val="0"/>
        <w:autoSpaceDE w:val="0"/>
        <w:autoSpaceDN w:val="0"/>
        <w:adjustRightInd w:val="0"/>
        <w:ind w:firstLine="851"/>
        <w:jc w:val="both"/>
        <w:rPr>
          <w:rFonts w:eastAsia="Calibri"/>
          <w:sz w:val="26"/>
          <w:szCs w:val="26"/>
        </w:rPr>
      </w:pPr>
      <w:r w:rsidRPr="00EF3A06">
        <w:rPr>
          <w:rFonts w:eastAsia="Calibri"/>
          <w:sz w:val="26"/>
          <w:szCs w:val="26"/>
        </w:rPr>
        <w:t>План мероприятий Муниципальной программы приведен в приложении к настоящей Программе.</w:t>
      </w:r>
    </w:p>
    <w:p w:rsidR="00EF3A06" w:rsidRPr="00EF3A06" w:rsidRDefault="00EF3A06" w:rsidP="00EF3A06">
      <w:pPr>
        <w:keepNext/>
        <w:numPr>
          <w:ilvl w:val="0"/>
          <w:numId w:val="7"/>
        </w:numPr>
        <w:tabs>
          <w:tab w:val="left" w:pos="1134"/>
          <w:tab w:val="left" w:pos="5812"/>
        </w:tabs>
        <w:spacing w:before="240" w:after="240"/>
        <w:ind w:left="851" w:right="851" w:firstLine="0"/>
        <w:jc w:val="center"/>
        <w:rPr>
          <w:sz w:val="26"/>
          <w:szCs w:val="26"/>
        </w:rPr>
      </w:pPr>
      <w:r w:rsidRPr="00EF3A06">
        <w:rPr>
          <w:sz w:val="26"/>
          <w:szCs w:val="26"/>
        </w:rPr>
        <w:t>Сроки реализации Муниципальной программы</w:t>
      </w:r>
    </w:p>
    <w:p w:rsidR="00EF3A06" w:rsidRPr="00EF3A06" w:rsidRDefault="00EF3A06" w:rsidP="00EF3A06">
      <w:pPr>
        <w:tabs>
          <w:tab w:val="left" w:pos="1134"/>
        </w:tabs>
        <w:spacing w:before="240" w:after="120"/>
        <w:rPr>
          <w:sz w:val="26"/>
          <w:szCs w:val="26"/>
        </w:rPr>
      </w:pPr>
      <w:r w:rsidRPr="00EF3A06">
        <w:rPr>
          <w:sz w:val="26"/>
          <w:szCs w:val="26"/>
        </w:rPr>
        <w:t>2018-2023 годы.</w:t>
      </w:r>
    </w:p>
    <w:p w:rsidR="00EF3A06" w:rsidRPr="00EF3A06" w:rsidRDefault="00EF3A06" w:rsidP="00EF3A06">
      <w:pPr>
        <w:keepNext/>
        <w:numPr>
          <w:ilvl w:val="0"/>
          <w:numId w:val="7"/>
        </w:numPr>
        <w:tabs>
          <w:tab w:val="left" w:pos="1134"/>
          <w:tab w:val="left" w:pos="5812"/>
        </w:tabs>
        <w:spacing w:before="240" w:after="240"/>
        <w:ind w:left="851" w:right="851" w:firstLine="0"/>
        <w:jc w:val="center"/>
        <w:rPr>
          <w:sz w:val="26"/>
          <w:szCs w:val="26"/>
        </w:rPr>
      </w:pPr>
      <w:r w:rsidRPr="00EF3A06">
        <w:rPr>
          <w:sz w:val="26"/>
          <w:szCs w:val="26"/>
        </w:rPr>
        <w:t>Описание социальных, экономических и экологических последствий реализации Муниципальной программы, общая потребность в необходимых финансовых ресурсах</w:t>
      </w:r>
    </w:p>
    <w:p w:rsidR="00EF3A06" w:rsidRPr="00EF3A06" w:rsidRDefault="00EF3A06" w:rsidP="00EF3A06">
      <w:pPr>
        <w:ind w:firstLine="851"/>
        <w:jc w:val="both"/>
        <w:rPr>
          <w:sz w:val="26"/>
          <w:szCs w:val="26"/>
        </w:rPr>
      </w:pPr>
      <w:r w:rsidRPr="00EF3A06">
        <w:rPr>
          <w:sz w:val="26"/>
          <w:szCs w:val="26"/>
        </w:rPr>
        <w:t>Реализация мероприятий Муниципальной программы с использованием программно-целевого метода будет способствовать повышению уровня благоустройства общественных территорий в Калининском районе города Челябинска.</w:t>
      </w:r>
    </w:p>
    <w:p w:rsidR="00EF3A06" w:rsidRPr="00EF3A06" w:rsidRDefault="00EF3A06" w:rsidP="00EF3A06">
      <w:pPr>
        <w:ind w:firstLine="851"/>
        <w:jc w:val="both"/>
        <w:rPr>
          <w:sz w:val="26"/>
          <w:szCs w:val="26"/>
        </w:rPr>
      </w:pPr>
      <w:r w:rsidRPr="00EF3A06">
        <w:rPr>
          <w:sz w:val="26"/>
          <w:szCs w:val="26"/>
        </w:rPr>
        <w:t>Ежегодное последовательное осуществление системы мероприятий Муниципальной программы позволит эффективно и рационально использовать финансовые ресурсы по всем направлениям деятельности для достижения поставленной цели.</w:t>
      </w:r>
    </w:p>
    <w:tbl>
      <w:tblPr>
        <w:tblpPr w:leftFromText="180" w:rightFromText="180" w:vertAnchor="text" w:horzAnchor="page" w:tblpX="1378" w:tblpY="1171"/>
        <w:tblW w:w="10172" w:type="dxa"/>
        <w:tblLayout w:type="fixed"/>
        <w:tblLook w:val="04A0" w:firstRow="1" w:lastRow="0" w:firstColumn="1" w:lastColumn="0" w:noHBand="0" w:noVBand="1"/>
      </w:tblPr>
      <w:tblGrid>
        <w:gridCol w:w="1951"/>
        <w:gridCol w:w="1110"/>
        <w:gridCol w:w="1158"/>
        <w:gridCol w:w="1266"/>
        <w:gridCol w:w="1134"/>
        <w:gridCol w:w="1134"/>
        <w:gridCol w:w="1239"/>
        <w:gridCol w:w="1180"/>
      </w:tblGrid>
      <w:tr w:rsidR="00EF3A06" w:rsidRPr="00EF3A06" w:rsidTr="005278D3">
        <w:trPr>
          <w:trHeight w:val="330"/>
          <w:tblHeader/>
        </w:trPr>
        <w:tc>
          <w:tcPr>
            <w:tcW w:w="19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3A06" w:rsidRPr="00EF3A06" w:rsidRDefault="00EF3A06" w:rsidP="00EF3A06">
            <w:pPr>
              <w:jc w:val="center"/>
            </w:pPr>
            <w:r w:rsidRPr="00EF3A06">
              <w:t>Источник финансирования</w:t>
            </w:r>
          </w:p>
        </w:tc>
        <w:tc>
          <w:tcPr>
            <w:tcW w:w="8221" w:type="dxa"/>
            <w:gridSpan w:val="7"/>
            <w:tcBorders>
              <w:top w:val="single" w:sz="8" w:space="0" w:color="auto"/>
              <w:left w:val="nil"/>
              <w:bottom w:val="single" w:sz="8" w:space="0" w:color="auto"/>
              <w:right w:val="single" w:sz="4" w:space="0" w:color="auto"/>
            </w:tcBorders>
            <w:shd w:val="clear" w:color="auto" w:fill="auto"/>
            <w:vAlign w:val="center"/>
            <w:hideMark/>
          </w:tcPr>
          <w:p w:rsidR="00EF3A06" w:rsidRPr="00EF3A06" w:rsidRDefault="00EF3A06" w:rsidP="00EF3A06">
            <w:pPr>
              <w:jc w:val="center"/>
            </w:pPr>
            <w:r w:rsidRPr="00EF3A06">
              <w:t>Объем финансирования, тыс. руб.</w:t>
            </w:r>
          </w:p>
        </w:tc>
      </w:tr>
      <w:tr w:rsidR="00EF3A06" w:rsidRPr="00EF3A06" w:rsidTr="005278D3">
        <w:trPr>
          <w:trHeight w:val="330"/>
          <w:tblHeader/>
        </w:trPr>
        <w:tc>
          <w:tcPr>
            <w:tcW w:w="1951" w:type="dxa"/>
            <w:vMerge/>
            <w:tcBorders>
              <w:top w:val="single" w:sz="8" w:space="0" w:color="auto"/>
              <w:left w:val="single" w:sz="8" w:space="0" w:color="auto"/>
              <w:bottom w:val="single" w:sz="8" w:space="0" w:color="000000"/>
              <w:right w:val="single" w:sz="8" w:space="0" w:color="auto"/>
            </w:tcBorders>
            <w:vAlign w:val="center"/>
            <w:hideMark/>
          </w:tcPr>
          <w:p w:rsidR="00EF3A06" w:rsidRPr="00EF3A06" w:rsidRDefault="00EF3A06" w:rsidP="00EF3A06"/>
        </w:tc>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rsidR="00EF3A06" w:rsidRPr="00EF3A06" w:rsidRDefault="00EF3A06" w:rsidP="00EF3A06">
            <w:pPr>
              <w:jc w:val="center"/>
            </w:pPr>
            <w:r w:rsidRPr="00EF3A06">
              <w:t>всего</w:t>
            </w:r>
          </w:p>
        </w:tc>
        <w:tc>
          <w:tcPr>
            <w:tcW w:w="7111" w:type="dxa"/>
            <w:gridSpan w:val="6"/>
            <w:tcBorders>
              <w:top w:val="single" w:sz="8" w:space="0" w:color="auto"/>
              <w:left w:val="nil"/>
              <w:bottom w:val="single" w:sz="8" w:space="0" w:color="auto"/>
              <w:right w:val="single" w:sz="4" w:space="0" w:color="auto"/>
            </w:tcBorders>
            <w:shd w:val="clear" w:color="auto" w:fill="auto"/>
            <w:vAlign w:val="center"/>
            <w:hideMark/>
          </w:tcPr>
          <w:p w:rsidR="00EF3A06" w:rsidRPr="00EF3A06" w:rsidRDefault="00EF3A06" w:rsidP="00EF3A06">
            <w:pPr>
              <w:jc w:val="center"/>
            </w:pPr>
            <w:r w:rsidRPr="00EF3A06">
              <w:t>в том числе по годам</w:t>
            </w:r>
          </w:p>
        </w:tc>
      </w:tr>
      <w:tr w:rsidR="00EF3A06" w:rsidRPr="00EF3A06" w:rsidTr="005278D3">
        <w:trPr>
          <w:trHeight w:val="330"/>
          <w:tblHeader/>
        </w:trPr>
        <w:tc>
          <w:tcPr>
            <w:tcW w:w="1951" w:type="dxa"/>
            <w:vMerge/>
            <w:tcBorders>
              <w:top w:val="single" w:sz="8" w:space="0" w:color="auto"/>
              <w:left w:val="single" w:sz="8" w:space="0" w:color="auto"/>
              <w:bottom w:val="single" w:sz="8" w:space="0" w:color="000000"/>
              <w:right w:val="single" w:sz="8" w:space="0" w:color="auto"/>
            </w:tcBorders>
            <w:vAlign w:val="center"/>
            <w:hideMark/>
          </w:tcPr>
          <w:p w:rsidR="00EF3A06" w:rsidRPr="00EF3A06" w:rsidRDefault="00EF3A06" w:rsidP="00EF3A06"/>
        </w:tc>
        <w:tc>
          <w:tcPr>
            <w:tcW w:w="1110" w:type="dxa"/>
            <w:vMerge/>
            <w:tcBorders>
              <w:top w:val="nil"/>
              <w:left w:val="single" w:sz="8" w:space="0" w:color="auto"/>
              <w:bottom w:val="single" w:sz="8" w:space="0" w:color="000000"/>
              <w:right w:val="single" w:sz="8" w:space="0" w:color="auto"/>
            </w:tcBorders>
            <w:vAlign w:val="center"/>
            <w:hideMark/>
          </w:tcPr>
          <w:p w:rsidR="00EF3A06" w:rsidRPr="00EF3A06" w:rsidRDefault="00EF3A06" w:rsidP="00EF3A06"/>
        </w:tc>
        <w:tc>
          <w:tcPr>
            <w:tcW w:w="1158" w:type="dxa"/>
            <w:tcBorders>
              <w:top w:val="nil"/>
              <w:left w:val="nil"/>
              <w:bottom w:val="single" w:sz="8" w:space="0" w:color="auto"/>
              <w:right w:val="single" w:sz="8" w:space="0" w:color="auto"/>
            </w:tcBorders>
            <w:shd w:val="clear" w:color="auto" w:fill="auto"/>
            <w:vAlign w:val="center"/>
            <w:hideMark/>
          </w:tcPr>
          <w:p w:rsidR="00EF3A06" w:rsidRPr="00EF3A06" w:rsidRDefault="00EF3A06" w:rsidP="00EF3A06">
            <w:pPr>
              <w:jc w:val="center"/>
            </w:pPr>
            <w:r w:rsidRPr="00EF3A06">
              <w:t>2018 год</w:t>
            </w:r>
          </w:p>
        </w:tc>
        <w:tc>
          <w:tcPr>
            <w:tcW w:w="1266" w:type="dxa"/>
            <w:tcBorders>
              <w:top w:val="nil"/>
              <w:left w:val="nil"/>
              <w:bottom w:val="single" w:sz="8" w:space="0" w:color="auto"/>
              <w:right w:val="single" w:sz="8" w:space="0" w:color="auto"/>
            </w:tcBorders>
            <w:shd w:val="clear" w:color="auto" w:fill="auto"/>
            <w:vAlign w:val="center"/>
            <w:hideMark/>
          </w:tcPr>
          <w:p w:rsidR="00EF3A06" w:rsidRPr="00EF3A06" w:rsidRDefault="00EF3A06" w:rsidP="00EF3A06">
            <w:pPr>
              <w:ind w:hanging="260"/>
              <w:jc w:val="center"/>
            </w:pPr>
            <w:r w:rsidRPr="00EF3A06">
              <w:t>2019 год</w:t>
            </w:r>
          </w:p>
        </w:tc>
        <w:tc>
          <w:tcPr>
            <w:tcW w:w="1134" w:type="dxa"/>
            <w:tcBorders>
              <w:top w:val="nil"/>
              <w:left w:val="nil"/>
              <w:bottom w:val="single" w:sz="8" w:space="0" w:color="auto"/>
              <w:right w:val="single" w:sz="8" w:space="0" w:color="auto"/>
            </w:tcBorders>
            <w:shd w:val="clear" w:color="auto" w:fill="auto"/>
            <w:vAlign w:val="center"/>
            <w:hideMark/>
          </w:tcPr>
          <w:p w:rsidR="00EF3A06" w:rsidRPr="00EF3A06" w:rsidRDefault="00EF3A06" w:rsidP="00EF3A06">
            <w:pPr>
              <w:jc w:val="center"/>
            </w:pPr>
            <w:r w:rsidRPr="00EF3A06">
              <w:t>2020 год</w:t>
            </w:r>
          </w:p>
        </w:tc>
        <w:tc>
          <w:tcPr>
            <w:tcW w:w="1134" w:type="dxa"/>
            <w:tcBorders>
              <w:top w:val="nil"/>
              <w:left w:val="nil"/>
              <w:bottom w:val="single" w:sz="8" w:space="0" w:color="auto"/>
              <w:right w:val="single" w:sz="8" w:space="0" w:color="auto"/>
            </w:tcBorders>
            <w:vAlign w:val="center"/>
          </w:tcPr>
          <w:p w:rsidR="00EF3A06" w:rsidRPr="00EF3A06" w:rsidRDefault="00EF3A06" w:rsidP="00EF3A06">
            <w:pPr>
              <w:jc w:val="center"/>
            </w:pPr>
            <w:r w:rsidRPr="00EF3A06">
              <w:t>2021 год</w:t>
            </w:r>
          </w:p>
        </w:tc>
        <w:tc>
          <w:tcPr>
            <w:tcW w:w="1239" w:type="dxa"/>
            <w:tcBorders>
              <w:top w:val="nil"/>
              <w:left w:val="nil"/>
              <w:bottom w:val="single" w:sz="8" w:space="0" w:color="auto"/>
              <w:right w:val="single" w:sz="4" w:space="0" w:color="auto"/>
            </w:tcBorders>
          </w:tcPr>
          <w:p w:rsidR="00EF3A06" w:rsidRPr="00EF3A06" w:rsidRDefault="00EF3A06" w:rsidP="00EF3A06">
            <w:pPr>
              <w:jc w:val="center"/>
            </w:pPr>
            <w:r w:rsidRPr="00EF3A06">
              <w:t>2022 год</w:t>
            </w:r>
          </w:p>
        </w:tc>
        <w:tc>
          <w:tcPr>
            <w:tcW w:w="1180" w:type="dxa"/>
            <w:tcBorders>
              <w:top w:val="nil"/>
              <w:left w:val="nil"/>
              <w:bottom w:val="single" w:sz="8" w:space="0" w:color="auto"/>
              <w:right w:val="single" w:sz="4" w:space="0" w:color="auto"/>
            </w:tcBorders>
          </w:tcPr>
          <w:p w:rsidR="00EF3A06" w:rsidRPr="00EF3A06" w:rsidRDefault="00EF3A06" w:rsidP="00EF3A06">
            <w:r w:rsidRPr="00EF3A06">
              <w:t>2023 год</w:t>
            </w:r>
          </w:p>
        </w:tc>
      </w:tr>
      <w:tr w:rsidR="00EF3A06" w:rsidRPr="00EF3A06" w:rsidTr="005278D3">
        <w:trPr>
          <w:trHeight w:val="645"/>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EF3A06" w:rsidRPr="00EF3A06" w:rsidRDefault="00EF3A06" w:rsidP="00EF3A06">
            <w:r w:rsidRPr="00EF3A06">
              <w:t>Общий объем финансирования</w:t>
            </w:r>
          </w:p>
        </w:tc>
        <w:tc>
          <w:tcPr>
            <w:tcW w:w="1110"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144779,0</w:t>
            </w:r>
          </w:p>
        </w:tc>
        <w:tc>
          <w:tcPr>
            <w:tcW w:w="1158"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10917,6</w:t>
            </w:r>
          </w:p>
        </w:tc>
        <w:tc>
          <w:tcPr>
            <w:tcW w:w="1266"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36191,1</w:t>
            </w:r>
          </w:p>
        </w:tc>
        <w:tc>
          <w:tcPr>
            <w:tcW w:w="1134"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30357,1</w:t>
            </w:r>
          </w:p>
        </w:tc>
        <w:tc>
          <w:tcPr>
            <w:tcW w:w="1134" w:type="dxa"/>
            <w:tcBorders>
              <w:top w:val="nil"/>
              <w:left w:val="nil"/>
              <w:bottom w:val="single" w:sz="8" w:space="0" w:color="auto"/>
              <w:right w:val="single" w:sz="8" w:space="0" w:color="auto"/>
            </w:tcBorders>
            <w:vAlign w:val="center"/>
          </w:tcPr>
          <w:p w:rsidR="00EF3A06" w:rsidRPr="00EF3A06" w:rsidRDefault="00EF3A06" w:rsidP="00EF3A06">
            <w:pPr>
              <w:jc w:val="center"/>
            </w:pPr>
            <w:r w:rsidRPr="00EF3A06">
              <w:t>18585,0</w:t>
            </w:r>
          </w:p>
        </w:tc>
        <w:tc>
          <w:tcPr>
            <w:tcW w:w="1239" w:type="dxa"/>
            <w:tcBorders>
              <w:top w:val="nil"/>
              <w:left w:val="nil"/>
              <w:bottom w:val="single" w:sz="8" w:space="0" w:color="auto"/>
              <w:right w:val="single" w:sz="4" w:space="0" w:color="auto"/>
            </w:tcBorders>
            <w:vAlign w:val="center"/>
          </w:tcPr>
          <w:p w:rsidR="00EF3A06" w:rsidRPr="00EF3A06" w:rsidRDefault="00EF3A06" w:rsidP="00EF3A06">
            <w:pPr>
              <w:jc w:val="center"/>
            </w:pPr>
          </w:p>
          <w:p w:rsidR="00EF3A06" w:rsidRPr="00EF3A06" w:rsidRDefault="00EF3A06" w:rsidP="00EF3A06">
            <w:pPr>
              <w:jc w:val="center"/>
            </w:pPr>
            <w:r w:rsidRPr="00EF3A06">
              <w:t>24776,4</w:t>
            </w:r>
          </w:p>
          <w:p w:rsidR="00EF3A06" w:rsidRPr="00EF3A06" w:rsidRDefault="00EF3A06" w:rsidP="00EF3A06">
            <w:pPr>
              <w:jc w:val="center"/>
            </w:pPr>
          </w:p>
        </w:tc>
        <w:tc>
          <w:tcPr>
            <w:tcW w:w="1180" w:type="dxa"/>
            <w:tcBorders>
              <w:top w:val="nil"/>
              <w:left w:val="nil"/>
              <w:bottom w:val="single" w:sz="8" w:space="0" w:color="auto"/>
              <w:right w:val="single" w:sz="4" w:space="0" w:color="auto"/>
            </w:tcBorders>
          </w:tcPr>
          <w:p w:rsidR="00EF3A06" w:rsidRPr="00EF3A06" w:rsidRDefault="00EF3A06" w:rsidP="00EF3A06">
            <w:pPr>
              <w:jc w:val="center"/>
            </w:pPr>
          </w:p>
          <w:p w:rsidR="00EF3A06" w:rsidRPr="00EF3A06" w:rsidRDefault="00EF3A06" w:rsidP="00EF3A06">
            <w:pPr>
              <w:jc w:val="center"/>
            </w:pPr>
            <w:r w:rsidRPr="00EF3A06">
              <w:t>23951,8</w:t>
            </w:r>
          </w:p>
        </w:tc>
      </w:tr>
      <w:tr w:rsidR="00EF3A06" w:rsidRPr="00EF3A06" w:rsidTr="005278D3">
        <w:trPr>
          <w:trHeight w:val="330"/>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EF3A06" w:rsidRPr="00EF3A06" w:rsidRDefault="00EF3A06" w:rsidP="00EF3A06">
            <w:r w:rsidRPr="00EF3A06">
              <w:t>Федеральный бюджет</w:t>
            </w:r>
          </w:p>
        </w:tc>
        <w:tc>
          <w:tcPr>
            <w:tcW w:w="1110"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130109,3</w:t>
            </w:r>
          </w:p>
        </w:tc>
        <w:tc>
          <w:tcPr>
            <w:tcW w:w="1158"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8536,0</w:t>
            </w:r>
          </w:p>
        </w:tc>
        <w:tc>
          <w:tcPr>
            <w:tcW w:w="1266"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34321,3</w:t>
            </w:r>
          </w:p>
        </w:tc>
        <w:tc>
          <w:tcPr>
            <w:tcW w:w="1134"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25987,8</w:t>
            </w:r>
          </w:p>
        </w:tc>
        <w:tc>
          <w:tcPr>
            <w:tcW w:w="1134" w:type="dxa"/>
            <w:tcBorders>
              <w:top w:val="nil"/>
              <w:left w:val="nil"/>
              <w:bottom w:val="single" w:sz="8" w:space="0" w:color="auto"/>
              <w:right w:val="single" w:sz="8" w:space="0" w:color="auto"/>
            </w:tcBorders>
            <w:vAlign w:val="center"/>
          </w:tcPr>
          <w:p w:rsidR="00EF3A06" w:rsidRPr="00EF3A06" w:rsidRDefault="00EF3A06" w:rsidP="00EF3A06">
            <w:pPr>
              <w:jc w:val="center"/>
            </w:pPr>
            <w:r w:rsidRPr="00EF3A06">
              <w:t>16916,5</w:t>
            </w:r>
          </w:p>
        </w:tc>
        <w:tc>
          <w:tcPr>
            <w:tcW w:w="1239" w:type="dxa"/>
            <w:tcBorders>
              <w:top w:val="nil"/>
              <w:left w:val="nil"/>
              <w:bottom w:val="single" w:sz="8" w:space="0" w:color="auto"/>
              <w:right w:val="single" w:sz="4" w:space="0" w:color="auto"/>
            </w:tcBorders>
            <w:vAlign w:val="center"/>
          </w:tcPr>
          <w:p w:rsidR="00EF3A06" w:rsidRPr="00EF3A06" w:rsidRDefault="00EF3A06" w:rsidP="00EF3A06">
            <w:pPr>
              <w:jc w:val="center"/>
            </w:pPr>
            <w:r w:rsidRPr="00EF3A06">
              <w:t>22550,20</w:t>
            </w:r>
          </w:p>
        </w:tc>
        <w:tc>
          <w:tcPr>
            <w:tcW w:w="1180" w:type="dxa"/>
            <w:tcBorders>
              <w:top w:val="nil"/>
              <w:left w:val="nil"/>
              <w:bottom w:val="single" w:sz="8" w:space="0" w:color="auto"/>
              <w:right w:val="single" w:sz="4" w:space="0" w:color="auto"/>
            </w:tcBorders>
            <w:vAlign w:val="center"/>
          </w:tcPr>
          <w:p w:rsidR="00EF3A06" w:rsidRPr="00EF3A06" w:rsidRDefault="00EF3A06" w:rsidP="00EF3A06">
            <w:pPr>
              <w:jc w:val="center"/>
            </w:pPr>
            <w:r w:rsidRPr="00EF3A06">
              <w:t>21797,5</w:t>
            </w:r>
          </w:p>
        </w:tc>
      </w:tr>
      <w:tr w:rsidR="00EF3A06" w:rsidRPr="00EF3A06" w:rsidTr="005278D3">
        <w:trPr>
          <w:trHeight w:val="330"/>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EF3A06" w:rsidRPr="00EF3A06" w:rsidRDefault="00EF3A06" w:rsidP="00EF3A06">
            <w:r w:rsidRPr="00EF3A06">
              <w:t>Областной бюджет</w:t>
            </w:r>
          </w:p>
        </w:tc>
        <w:tc>
          <w:tcPr>
            <w:tcW w:w="1110"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9358,0</w:t>
            </w:r>
          </w:p>
        </w:tc>
        <w:tc>
          <w:tcPr>
            <w:tcW w:w="1158"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2002,3</w:t>
            </w:r>
          </w:p>
        </w:tc>
        <w:tc>
          <w:tcPr>
            <w:tcW w:w="1266"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1011,2</w:t>
            </w:r>
          </w:p>
        </w:tc>
        <w:tc>
          <w:tcPr>
            <w:tcW w:w="1134"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3619,3</w:t>
            </w:r>
          </w:p>
        </w:tc>
        <w:tc>
          <w:tcPr>
            <w:tcW w:w="1134" w:type="dxa"/>
            <w:tcBorders>
              <w:top w:val="nil"/>
              <w:left w:val="nil"/>
              <w:bottom w:val="single" w:sz="8" w:space="0" w:color="auto"/>
              <w:right w:val="single" w:sz="8" w:space="0" w:color="auto"/>
            </w:tcBorders>
            <w:vAlign w:val="center"/>
          </w:tcPr>
          <w:p w:rsidR="00EF3A06" w:rsidRPr="00EF3A06" w:rsidRDefault="00EF3A06" w:rsidP="00EF3A06">
            <w:pPr>
              <w:jc w:val="center"/>
            </w:pPr>
            <w:r w:rsidRPr="00EF3A06">
              <w:t>783,5</w:t>
            </w:r>
          </w:p>
        </w:tc>
        <w:tc>
          <w:tcPr>
            <w:tcW w:w="1239" w:type="dxa"/>
            <w:tcBorders>
              <w:top w:val="nil"/>
              <w:left w:val="nil"/>
              <w:bottom w:val="single" w:sz="8" w:space="0" w:color="auto"/>
              <w:right w:val="single" w:sz="4" w:space="0" w:color="auto"/>
            </w:tcBorders>
            <w:vAlign w:val="center"/>
          </w:tcPr>
          <w:p w:rsidR="00EF3A06" w:rsidRPr="00EF3A06" w:rsidRDefault="00EF3A06" w:rsidP="00EF3A06">
            <w:pPr>
              <w:jc w:val="center"/>
            </w:pPr>
            <w:r w:rsidRPr="00EF3A06">
              <w:t>987,40</w:t>
            </w:r>
          </w:p>
        </w:tc>
        <w:tc>
          <w:tcPr>
            <w:tcW w:w="1180" w:type="dxa"/>
            <w:tcBorders>
              <w:top w:val="nil"/>
              <w:left w:val="nil"/>
              <w:bottom w:val="single" w:sz="8" w:space="0" w:color="auto"/>
              <w:right w:val="single" w:sz="4" w:space="0" w:color="auto"/>
            </w:tcBorders>
            <w:vAlign w:val="center"/>
          </w:tcPr>
          <w:p w:rsidR="00EF3A06" w:rsidRPr="00EF3A06" w:rsidRDefault="00EF3A06" w:rsidP="00EF3A06">
            <w:pPr>
              <w:jc w:val="center"/>
            </w:pPr>
            <w:r w:rsidRPr="00EF3A06">
              <w:t>954,3</w:t>
            </w:r>
          </w:p>
        </w:tc>
      </w:tr>
      <w:tr w:rsidR="00EF3A06" w:rsidRPr="00EF3A06" w:rsidTr="005278D3">
        <w:trPr>
          <w:trHeight w:val="645"/>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EF3A06" w:rsidRPr="00EF3A06" w:rsidRDefault="00EF3A06" w:rsidP="00EF3A06">
            <w:r w:rsidRPr="00EF3A06">
              <w:t>Бюджет города Челябинска</w:t>
            </w:r>
          </w:p>
        </w:tc>
        <w:tc>
          <w:tcPr>
            <w:tcW w:w="1110"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0</w:t>
            </w:r>
          </w:p>
        </w:tc>
        <w:tc>
          <w:tcPr>
            <w:tcW w:w="1158"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0</w:t>
            </w:r>
          </w:p>
        </w:tc>
        <w:tc>
          <w:tcPr>
            <w:tcW w:w="1266"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0</w:t>
            </w:r>
          </w:p>
        </w:tc>
        <w:tc>
          <w:tcPr>
            <w:tcW w:w="1134"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0</w:t>
            </w:r>
          </w:p>
        </w:tc>
        <w:tc>
          <w:tcPr>
            <w:tcW w:w="1134" w:type="dxa"/>
            <w:tcBorders>
              <w:top w:val="nil"/>
              <w:left w:val="nil"/>
              <w:bottom w:val="single" w:sz="8" w:space="0" w:color="auto"/>
              <w:right w:val="single" w:sz="8" w:space="0" w:color="auto"/>
            </w:tcBorders>
            <w:vAlign w:val="center"/>
          </w:tcPr>
          <w:p w:rsidR="00EF3A06" w:rsidRPr="00EF3A06" w:rsidRDefault="00EF3A06" w:rsidP="00EF3A06">
            <w:pPr>
              <w:jc w:val="center"/>
            </w:pPr>
            <w:r w:rsidRPr="00EF3A06">
              <w:t>0</w:t>
            </w:r>
          </w:p>
        </w:tc>
        <w:tc>
          <w:tcPr>
            <w:tcW w:w="1239" w:type="dxa"/>
            <w:tcBorders>
              <w:top w:val="nil"/>
              <w:left w:val="nil"/>
              <w:bottom w:val="single" w:sz="8" w:space="0" w:color="auto"/>
              <w:right w:val="single" w:sz="4" w:space="0" w:color="auto"/>
            </w:tcBorders>
            <w:vAlign w:val="center"/>
          </w:tcPr>
          <w:p w:rsidR="00EF3A06" w:rsidRPr="00EF3A06" w:rsidRDefault="00EF3A06" w:rsidP="00EF3A06">
            <w:pPr>
              <w:jc w:val="center"/>
            </w:pPr>
            <w:r w:rsidRPr="00EF3A06">
              <w:t>0</w:t>
            </w:r>
          </w:p>
        </w:tc>
        <w:tc>
          <w:tcPr>
            <w:tcW w:w="1180" w:type="dxa"/>
            <w:tcBorders>
              <w:top w:val="nil"/>
              <w:left w:val="nil"/>
              <w:bottom w:val="single" w:sz="8" w:space="0" w:color="auto"/>
              <w:right w:val="single" w:sz="4" w:space="0" w:color="auto"/>
            </w:tcBorders>
          </w:tcPr>
          <w:p w:rsidR="00EF3A06" w:rsidRPr="00EF3A06" w:rsidRDefault="00EF3A06" w:rsidP="00EF3A06">
            <w:pPr>
              <w:jc w:val="center"/>
              <w:rPr>
                <w:sz w:val="16"/>
                <w:szCs w:val="16"/>
              </w:rPr>
            </w:pPr>
          </w:p>
          <w:p w:rsidR="00EF3A06" w:rsidRPr="00EF3A06" w:rsidRDefault="00EF3A06" w:rsidP="00EF3A06">
            <w:pPr>
              <w:jc w:val="center"/>
            </w:pPr>
            <w:r w:rsidRPr="00EF3A06">
              <w:t>0</w:t>
            </w:r>
          </w:p>
        </w:tc>
      </w:tr>
      <w:tr w:rsidR="00EF3A06" w:rsidRPr="00EF3A06" w:rsidTr="005278D3">
        <w:trPr>
          <w:trHeight w:val="1590"/>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EF3A06" w:rsidRPr="00EF3A06" w:rsidRDefault="00EF3A06" w:rsidP="00EF3A06">
            <w:r w:rsidRPr="00EF3A06">
              <w:t>Бюджет Калининского внутригородского района Челябинского городского округа с внутригородским делением</w:t>
            </w:r>
          </w:p>
        </w:tc>
        <w:tc>
          <w:tcPr>
            <w:tcW w:w="1110"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5311,7</w:t>
            </w:r>
          </w:p>
        </w:tc>
        <w:tc>
          <w:tcPr>
            <w:tcW w:w="1158"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379,3</w:t>
            </w:r>
          </w:p>
        </w:tc>
        <w:tc>
          <w:tcPr>
            <w:tcW w:w="1266"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858,6</w:t>
            </w:r>
          </w:p>
        </w:tc>
        <w:tc>
          <w:tcPr>
            <w:tcW w:w="1134" w:type="dxa"/>
            <w:tcBorders>
              <w:top w:val="nil"/>
              <w:left w:val="nil"/>
              <w:bottom w:val="single" w:sz="8" w:space="0" w:color="auto"/>
              <w:right w:val="single" w:sz="8" w:space="0" w:color="auto"/>
            </w:tcBorders>
            <w:shd w:val="clear" w:color="auto" w:fill="auto"/>
            <w:vAlign w:val="center"/>
          </w:tcPr>
          <w:p w:rsidR="00EF3A06" w:rsidRPr="00EF3A06" w:rsidRDefault="00EF3A06" w:rsidP="00EF3A06">
            <w:pPr>
              <w:jc w:val="center"/>
            </w:pPr>
            <w:r w:rsidRPr="00EF3A06">
              <w:t>750,0</w:t>
            </w:r>
          </w:p>
        </w:tc>
        <w:tc>
          <w:tcPr>
            <w:tcW w:w="1134" w:type="dxa"/>
            <w:tcBorders>
              <w:top w:val="nil"/>
              <w:left w:val="nil"/>
              <w:bottom w:val="single" w:sz="8" w:space="0" w:color="auto"/>
              <w:right w:val="single" w:sz="8" w:space="0" w:color="auto"/>
            </w:tcBorders>
            <w:vAlign w:val="center"/>
          </w:tcPr>
          <w:p w:rsidR="00EF3A06" w:rsidRPr="00EF3A06" w:rsidRDefault="00EF3A06" w:rsidP="00EF3A06">
            <w:pPr>
              <w:jc w:val="center"/>
            </w:pPr>
            <w:r w:rsidRPr="00EF3A06">
              <w:t>885,0</w:t>
            </w:r>
          </w:p>
        </w:tc>
        <w:tc>
          <w:tcPr>
            <w:tcW w:w="1239" w:type="dxa"/>
            <w:tcBorders>
              <w:top w:val="nil"/>
              <w:left w:val="nil"/>
              <w:bottom w:val="single" w:sz="8" w:space="0" w:color="auto"/>
              <w:right w:val="single" w:sz="4" w:space="0" w:color="auto"/>
            </w:tcBorders>
            <w:vAlign w:val="center"/>
          </w:tcPr>
          <w:p w:rsidR="00EF3A06" w:rsidRPr="00EF3A06" w:rsidRDefault="00EF3A06" w:rsidP="00EF3A06">
            <w:pPr>
              <w:jc w:val="center"/>
            </w:pPr>
            <w:r w:rsidRPr="00EF3A06">
              <w:t>1238,8</w:t>
            </w:r>
          </w:p>
        </w:tc>
        <w:tc>
          <w:tcPr>
            <w:tcW w:w="1180" w:type="dxa"/>
            <w:tcBorders>
              <w:top w:val="nil"/>
              <w:left w:val="nil"/>
              <w:bottom w:val="single" w:sz="8" w:space="0" w:color="auto"/>
              <w:right w:val="single" w:sz="4" w:space="0" w:color="auto"/>
            </w:tcBorders>
            <w:vAlign w:val="center"/>
          </w:tcPr>
          <w:p w:rsidR="00EF3A06" w:rsidRPr="00EF3A06" w:rsidRDefault="00EF3A06" w:rsidP="00EF3A06">
            <w:pPr>
              <w:jc w:val="center"/>
            </w:pPr>
            <w:r w:rsidRPr="00EF3A06">
              <w:t>1200,0</w:t>
            </w:r>
          </w:p>
        </w:tc>
      </w:tr>
    </w:tbl>
    <w:p w:rsidR="00EF3A06" w:rsidRPr="00EF3A06" w:rsidRDefault="00EF3A06" w:rsidP="00EF3A06">
      <w:pPr>
        <w:spacing w:after="100" w:afterAutospacing="1"/>
        <w:ind w:firstLine="851"/>
        <w:jc w:val="both"/>
        <w:rPr>
          <w:sz w:val="26"/>
          <w:szCs w:val="26"/>
        </w:rPr>
      </w:pPr>
      <w:r w:rsidRPr="00EF3A06">
        <w:rPr>
          <w:sz w:val="26"/>
          <w:szCs w:val="26"/>
        </w:rPr>
        <w:t>Общий объем финансирования и источники финансирования, необходимые для реализации мероприятий Муниципальной программы, представлены в таблице:</w:t>
      </w:r>
    </w:p>
    <w:p w:rsidR="00EF3A06" w:rsidRPr="00EF3A06" w:rsidRDefault="00EF3A06" w:rsidP="00EF3A06">
      <w:pPr>
        <w:numPr>
          <w:ilvl w:val="0"/>
          <w:numId w:val="7"/>
        </w:numPr>
        <w:tabs>
          <w:tab w:val="left" w:pos="1134"/>
          <w:tab w:val="left" w:pos="5812"/>
        </w:tabs>
        <w:spacing w:before="240" w:after="240"/>
        <w:ind w:left="851" w:right="851" w:firstLine="0"/>
        <w:jc w:val="center"/>
        <w:rPr>
          <w:sz w:val="26"/>
          <w:szCs w:val="26"/>
        </w:rPr>
      </w:pPr>
      <w:r w:rsidRPr="00EF3A06">
        <w:rPr>
          <w:sz w:val="26"/>
          <w:szCs w:val="26"/>
        </w:rPr>
        <w:t>Описание системы оценки вклада Муниципальной программы в достижение стратегической цели</w:t>
      </w:r>
    </w:p>
    <w:p w:rsidR="00EF3A06" w:rsidRPr="00EF3A06" w:rsidRDefault="00EF3A06" w:rsidP="00EF3A06">
      <w:pPr>
        <w:ind w:firstLine="851"/>
        <w:jc w:val="both"/>
        <w:rPr>
          <w:sz w:val="26"/>
          <w:szCs w:val="26"/>
        </w:rPr>
      </w:pPr>
      <w:r w:rsidRPr="00EF3A06">
        <w:rPr>
          <w:sz w:val="26"/>
          <w:szCs w:val="26"/>
        </w:rPr>
        <w:lastRenderedPageBreak/>
        <w:t>Настоящая Муниципальная программа определяет цели, задачи и мероприятия, направленные на достижение стратегических целей социально-экономического развития района.</w:t>
      </w:r>
    </w:p>
    <w:p w:rsidR="00EF3A06" w:rsidRPr="00EF3A06" w:rsidRDefault="00EF3A06" w:rsidP="00EF3A06">
      <w:pPr>
        <w:ind w:firstLine="851"/>
        <w:jc w:val="both"/>
        <w:rPr>
          <w:sz w:val="26"/>
          <w:szCs w:val="26"/>
        </w:rPr>
      </w:pPr>
      <w:r w:rsidRPr="00EF3A06">
        <w:rPr>
          <w:sz w:val="26"/>
          <w:szCs w:val="26"/>
        </w:rPr>
        <w:t>Программный подход обеспечивает решение комплекса стратегических задач:</w:t>
      </w:r>
    </w:p>
    <w:p w:rsidR="00EF3A06" w:rsidRPr="00EF3A06" w:rsidRDefault="00EF3A06" w:rsidP="00EF3A06">
      <w:pPr>
        <w:numPr>
          <w:ilvl w:val="0"/>
          <w:numId w:val="15"/>
        </w:numPr>
        <w:tabs>
          <w:tab w:val="left" w:pos="851"/>
        </w:tabs>
        <w:ind w:left="0" w:firstLine="851"/>
        <w:jc w:val="both"/>
        <w:rPr>
          <w:sz w:val="26"/>
          <w:szCs w:val="26"/>
        </w:rPr>
      </w:pPr>
      <w:r w:rsidRPr="00EF3A06">
        <w:rPr>
          <w:sz w:val="26"/>
          <w:szCs w:val="26"/>
        </w:rPr>
        <w:t>обеспечение комфортных и безопасных условий проживания граждан;</w:t>
      </w:r>
    </w:p>
    <w:p w:rsidR="00EF3A06" w:rsidRPr="00EF3A06" w:rsidRDefault="00EF3A06" w:rsidP="00EF3A06">
      <w:pPr>
        <w:numPr>
          <w:ilvl w:val="0"/>
          <w:numId w:val="15"/>
        </w:numPr>
        <w:tabs>
          <w:tab w:val="left" w:pos="851"/>
        </w:tabs>
        <w:ind w:left="0" w:firstLine="851"/>
        <w:jc w:val="both"/>
        <w:rPr>
          <w:sz w:val="26"/>
          <w:szCs w:val="26"/>
        </w:rPr>
      </w:pPr>
      <w:r w:rsidRPr="00EF3A06">
        <w:rPr>
          <w:sz w:val="26"/>
          <w:szCs w:val="26"/>
        </w:rPr>
        <w:t>сохранение и улучшение внешнего вида мест общего пользования и массового отдыха населения;</w:t>
      </w:r>
    </w:p>
    <w:p w:rsidR="00EF3A06" w:rsidRPr="00EF3A06" w:rsidRDefault="00EF3A06" w:rsidP="00EF3A06">
      <w:pPr>
        <w:numPr>
          <w:ilvl w:val="0"/>
          <w:numId w:val="15"/>
        </w:numPr>
        <w:tabs>
          <w:tab w:val="left" w:pos="851"/>
        </w:tabs>
        <w:ind w:left="0" w:firstLine="851"/>
        <w:jc w:val="both"/>
        <w:rPr>
          <w:sz w:val="26"/>
          <w:szCs w:val="26"/>
        </w:rPr>
      </w:pPr>
      <w:r w:rsidRPr="00EF3A06">
        <w:rPr>
          <w:sz w:val="26"/>
          <w:szCs w:val="26"/>
        </w:rPr>
        <w:t>повышение уровня эстетического и физического развития жителей.</w:t>
      </w:r>
    </w:p>
    <w:p w:rsidR="00EF3A06" w:rsidRPr="00EF3A06" w:rsidRDefault="00EF3A06" w:rsidP="00EF3A06">
      <w:pPr>
        <w:tabs>
          <w:tab w:val="left" w:pos="900"/>
        </w:tabs>
        <w:autoSpaceDE w:val="0"/>
        <w:autoSpaceDN w:val="0"/>
        <w:adjustRightInd w:val="0"/>
        <w:ind w:firstLine="540"/>
        <w:jc w:val="both"/>
        <w:outlineLvl w:val="1"/>
        <w:rPr>
          <w:sz w:val="26"/>
          <w:szCs w:val="26"/>
        </w:rPr>
      </w:pPr>
      <w:r w:rsidRPr="00EF3A06">
        <w:rPr>
          <w:sz w:val="26"/>
          <w:szCs w:val="26"/>
        </w:rPr>
        <w:t>Система оценки вклада Муниципальной программы в достижение стратегической цели состоит из ряда мероприятий:</w:t>
      </w:r>
    </w:p>
    <w:p w:rsidR="00EF3A06" w:rsidRPr="00EF3A06" w:rsidRDefault="00EF3A06" w:rsidP="00EF3A06">
      <w:pPr>
        <w:numPr>
          <w:ilvl w:val="0"/>
          <w:numId w:val="16"/>
        </w:numPr>
        <w:tabs>
          <w:tab w:val="left" w:pos="851"/>
        </w:tabs>
        <w:ind w:left="0" w:firstLine="851"/>
        <w:jc w:val="both"/>
        <w:rPr>
          <w:sz w:val="26"/>
          <w:szCs w:val="26"/>
        </w:rPr>
      </w:pPr>
      <w:r w:rsidRPr="00EF3A06">
        <w:rPr>
          <w:sz w:val="26"/>
          <w:szCs w:val="26"/>
        </w:rPr>
        <w:t>проведение оценки эффективности программных мероприятий и Муниципальной программы в целом (соотношение результата реализации Муниципальной программы к затратам, расходам, обеспечившим его получение);</w:t>
      </w:r>
    </w:p>
    <w:p w:rsidR="00EF3A06" w:rsidRPr="00EF3A06" w:rsidRDefault="00EF3A06" w:rsidP="00EF3A06">
      <w:pPr>
        <w:numPr>
          <w:ilvl w:val="0"/>
          <w:numId w:val="16"/>
        </w:numPr>
        <w:tabs>
          <w:tab w:val="left" w:pos="851"/>
        </w:tabs>
        <w:ind w:left="0" w:firstLine="851"/>
        <w:jc w:val="both"/>
        <w:rPr>
          <w:sz w:val="26"/>
          <w:szCs w:val="26"/>
        </w:rPr>
      </w:pPr>
      <w:r w:rsidRPr="00EF3A06">
        <w:rPr>
          <w:sz w:val="26"/>
          <w:szCs w:val="26"/>
        </w:rPr>
        <w:t>анализ оценки выполнения программных мероприятий и Муниципальной программы в целом;</w:t>
      </w:r>
    </w:p>
    <w:p w:rsidR="00EF3A06" w:rsidRPr="00EF3A06" w:rsidRDefault="00EF3A06" w:rsidP="00EF3A06">
      <w:pPr>
        <w:numPr>
          <w:ilvl w:val="0"/>
          <w:numId w:val="16"/>
        </w:numPr>
        <w:tabs>
          <w:tab w:val="left" w:pos="851"/>
        </w:tabs>
        <w:ind w:left="0" w:firstLine="851"/>
        <w:jc w:val="both"/>
        <w:rPr>
          <w:sz w:val="26"/>
          <w:szCs w:val="26"/>
        </w:rPr>
      </w:pPr>
      <w:r w:rsidRPr="00EF3A06">
        <w:rPr>
          <w:sz w:val="26"/>
          <w:szCs w:val="26"/>
        </w:rPr>
        <w:t>учет мнения жителей по оценке Муниципальной программы путем анализа устных и письменных обращений граждан, поступающих в Администрацию района.</w:t>
      </w:r>
    </w:p>
    <w:p w:rsidR="00EF3A06" w:rsidRPr="00EF3A06" w:rsidRDefault="00EF3A06" w:rsidP="00EF3A06">
      <w:pPr>
        <w:keepNext/>
        <w:numPr>
          <w:ilvl w:val="0"/>
          <w:numId w:val="7"/>
        </w:numPr>
        <w:tabs>
          <w:tab w:val="left" w:pos="1134"/>
          <w:tab w:val="left" w:pos="5812"/>
          <w:tab w:val="left" w:pos="9356"/>
        </w:tabs>
        <w:spacing w:before="240" w:after="240"/>
        <w:ind w:left="851" w:right="-58" w:hanging="142"/>
        <w:jc w:val="center"/>
        <w:rPr>
          <w:sz w:val="26"/>
          <w:szCs w:val="26"/>
        </w:rPr>
      </w:pPr>
      <w:r w:rsidRPr="00EF3A06">
        <w:rPr>
          <w:sz w:val="26"/>
          <w:szCs w:val="26"/>
        </w:rPr>
        <w:t>Описание системы управления реализацией Муниципальной программы</w:t>
      </w:r>
    </w:p>
    <w:p w:rsidR="00EF3A06" w:rsidRPr="00EF3A06" w:rsidRDefault="00EF3A06" w:rsidP="00EF3A06">
      <w:pPr>
        <w:ind w:firstLine="851"/>
        <w:jc w:val="both"/>
        <w:rPr>
          <w:sz w:val="26"/>
          <w:szCs w:val="26"/>
        </w:rPr>
      </w:pPr>
      <w:r w:rsidRPr="00EF3A06">
        <w:rPr>
          <w:sz w:val="26"/>
          <w:szCs w:val="26"/>
        </w:rPr>
        <w:t>Общее и текущее управление, контроль реализации мероприятий Муниципальной программы осуществляет главный распорядитель бюджетных сре</w:t>
      </w:r>
      <w:proofErr w:type="gramStart"/>
      <w:r w:rsidRPr="00EF3A06">
        <w:rPr>
          <w:sz w:val="26"/>
          <w:szCs w:val="26"/>
        </w:rPr>
        <w:t>дств пр</w:t>
      </w:r>
      <w:proofErr w:type="gramEnd"/>
      <w:r w:rsidRPr="00EF3A06">
        <w:rPr>
          <w:sz w:val="26"/>
          <w:szCs w:val="26"/>
        </w:rPr>
        <w:t>и взаимодействии с заинтересованными организациями, средствами массовой информации.</w:t>
      </w:r>
    </w:p>
    <w:p w:rsidR="00EF3A06" w:rsidRPr="00EF3A06" w:rsidRDefault="00EF3A06" w:rsidP="00EF3A06">
      <w:pPr>
        <w:ind w:firstLine="851"/>
        <w:jc w:val="both"/>
        <w:rPr>
          <w:sz w:val="26"/>
          <w:szCs w:val="26"/>
        </w:rPr>
      </w:pPr>
      <w:r w:rsidRPr="00EF3A06">
        <w:rPr>
          <w:sz w:val="26"/>
          <w:szCs w:val="26"/>
        </w:rPr>
        <w:t>Администрация района:</w:t>
      </w:r>
    </w:p>
    <w:p w:rsidR="00EF3A06" w:rsidRPr="00EF3A06" w:rsidRDefault="00EF3A06" w:rsidP="00EF3A06">
      <w:pPr>
        <w:numPr>
          <w:ilvl w:val="0"/>
          <w:numId w:val="17"/>
        </w:numPr>
        <w:tabs>
          <w:tab w:val="left" w:pos="851"/>
        </w:tabs>
        <w:ind w:left="0" w:firstLine="851"/>
        <w:jc w:val="both"/>
        <w:rPr>
          <w:sz w:val="26"/>
          <w:szCs w:val="26"/>
        </w:rPr>
      </w:pPr>
      <w:r w:rsidRPr="00EF3A06">
        <w:rPr>
          <w:sz w:val="26"/>
          <w:szCs w:val="26"/>
        </w:rPr>
        <w:t>несет ответственность за целевое и эффективное использование выделенных на реализацию Муниципальной программы бюджетных сре</w:t>
      </w:r>
      <w:proofErr w:type="gramStart"/>
      <w:r w:rsidRPr="00EF3A06">
        <w:rPr>
          <w:sz w:val="26"/>
          <w:szCs w:val="26"/>
        </w:rPr>
        <w:t>дств в п</w:t>
      </w:r>
      <w:proofErr w:type="gramEnd"/>
      <w:r w:rsidRPr="00EF3A06">
        <w:rPr>
          <w:sz w:val="26"/>
          <w:szCs w:val="26"/>
        </w:rPr>
        <w:t>орядке, установленном действующим законодательством;</w:t>
      </w:r>
    </w:p>
    <w:p w:rsidR="00EF3A06" w:rsidRPr="00EF3A06" w:rsidRDefault="00EF3A06" w:rsidP="00EF3A06">
      <w:pPr>
        <w:numPr>
          <w:ilvl w:val="0"/>
          <w:numId w:val="17"/>
        </w:numPr>
        <w:tabs>
          <w:tab w:val="left" w:pos="851"/>
        </w:tabs>
        <w:ind w:left="0" w:firstLine="851"/>
        <w:jc w:val="both"/>
        <w:rPr>
          <w:sz w:val="26"/>
          <w:szCs w:val="26"/>
        </w:rPr>
      </w:pPr>
      <w:r w:rsidRPr="00EF3A06">
        <w:rPr>
          <w:sz w:val="26"/>
          <w:szCs w:val="26"/>
        </w:rPr>
        <w:t>обеспечивает результативность реализации мероприятий Муниципальной программы;</w:t>
      </w:r>
    </w:p>
    <w:p w:rsidR="00EF3A06" w:rsidRPr="00EF3A06" w:rsidRDefault="00EF3A06" w:rsidP="00EF3A06">
      <w:pPr>
        <w:numPr>
          <w:ilvl w:val="0"/>
          <w:numId w:val="17"/>
        </w:numPr>
        <w:tabs>
          <w:tab w:val="left" w:pos="851"/>
        </w:tabs>
        <w:ind w:left="0" w:firstLine="851"/>
        <w:jc w:val="both"/>
        <w:rPr>
          <w:sz w:val="26"/>
          <w:szCs w:val="26"/>
        </w:rPr>
      </w:pPr>
      <w:r w:rsidRPr="00EF3A06">
        <w:rPr>
          <w:sz w:val="26"/>
          <w:szCs w:val="26"/>
        </w:rPr>
        <w:t>уточняет ежегодно целевые индикаторы и показатели Муниципальной программы, затраты по программным мероприятиям в соответствии с утвержденным бюджетом, направленным на реализацию мероприятий Муниципальной программы;</w:t>
      </w:r>
    </w:p>
    <w:p w:rsidR="00EF3A06" w:rsidRPr="00EF3A06" w:rsidRDefault="00EF3A06" w:rsidP="00EF3A06">
      <w:pPr>
        <w:numPr>
          <w:ilvl w:val="0"/>
          <w:numId w:val="17"/>
        </w:numPr>
        <w:tabs>
          <w:tab w:val="left" w:pos="851"/>
        </w:tabs>
        <w:ind w:left="0" w:firstLine="851"/>
        <w:jc w:val="both"/>
        <w:rPr>
          <w:sz w:val="26"/>
          <w:szCs w:val="26"/>
        </w:rPr>
      </w:pPr>
      <w:r w:rsidRPr="00EF3A06">
        <w:rPr>
          <w:sz w:val="26"/>
          <w:szCs w:val="26"/>
        </w:rPr>
        <w:t>вносит предложения о необходимости корректировки мероприятий Муниципальной программы;</w:t>
      </w:r>
    </w:p>
    <w:p w:rsidR="00EF3A06" w:rsidRPr="00EF3A06" w:rsidRDefault="00EF3A06" w:rsidP="00EF3A06">
      <w:pPr>
        <w:numPr>
          <w:ilvl w:val="0"/>
          <w:numId w:val="17"/>
        </w:numPr>
        <w:tabs>
          <w:tab w:val="left" w:pos="851"/>
        </w:tabs>
        <w:ind w:left="0" w:firstLine="851"/>
        <w:jc w:val="both"/>
        <w:rPr>
          <w:sz w:val="26"/>
          <w:szCs w:val="26"/>
        </w:rPr>
      </w:pPr>
      <w:r w:rsidRPr="00EF3A06">
        <w:rPr>
          <w:sz w:val="26"/>
          <w:szCs w:val="26"/>
        </w:rPr>
        <w:t>проводит мониторинг Муниципальной программы, составляет информацию о реализации Муниципальной программы, о ходе работ по Программе и эффективности использования бюджетных средств.</w:t>
      </w:r>
    </w:p>
    <w:p w:rsidR="00EF3A06" w:rsidRPr="00EF3A06" w:rsidRDefault="00EF3A06" w:rsidP="00EF3A06">
      <w:pPr>
        <w:ind w:firstLine="851"/>
        <w:jc w:val="both"/>
        <w:rPr>
          <w:sz w:val="26"/>
          <w:szCs w:val="26"/>
        </w:rPr>
      </w:pPr>
      <w:r w:rsidRPr="00EF3A06">
        <w:rPr>
          <w:sz w:val="26"/>
          <w:szCs w:val="26"/>
        </w:rPr>
        <w:t>В случае досрочного выполнения или прекращения реализации Муниципальной программы, а также в случае внесения изменений в бюджет района в Программу вносятся изменения в установленном порядке.</w:t>
      </w:r>
    </w:p>
    <w:p w:rsidR="00EF3A06" w:rsidRPr="00EF3A06" w:rsidRDefault="00EF3A06" w:rsidP="00EF3A06">
      <w:pPr>
        <w:autoSpaceDE w:val="0"/>
        <w:autoSpaceDN w:val="0"/>
        <w:adjustRightInd w:val="0"/>
        <w:jc w:val="both"/>
        <w:rPr>
          <w:sz w:val="26"/>
          <w:szCs w:val="26"/>
        </w:rPr>
      </w:pPr>
    </w:p>
    <w:p w:rsidR="00EF3A06" w:rsidRPr="00EF3A06" w:rsidRDefault="00EF3A06" w:rsidP="00EF3A06">
      <w:pPr>
        <w:autoSpaceDE w:val="0"/>
        <w:autoSpaceDN w:val="0"/>
        <w:adjustRightInd w:val="0"/>
        <w:jc w:val="both"/>
        <w:rPr>
          <w:sz w:val="26"/>
          <w:szCs w:val="26"/>
        </w:rPr>
      </w:pPr>
    </w:p>
    <w:p w:rsidR="00EF3A06" w:rsidRPr="00EF3A06" w:rsidRDefault="00EF3A06" w:rsidP="00EF3A06">
      <w:pPr>
        <w:autoSpaceDE w:val="0"/>
        <w:autoSpaceDN w:val="0"/>
        <w:adjustRightInd w:val="0"/>
        <w:jc w:val="both"/>
        <w:rPr>
          <w:sz w:val="26"/>
          <w:szCs w:val="26"/>
        </w:rPr>
      </w:pPr>
    </w:p>
    <w:tbl>
      <w:tblPr>
        <w:tblpPr w:leftFromText="180" w:rightFromText="180" w:vertAnchor="text" w:horzAnchor="margin" w:tblpXSpec="center" w:tblpY="220"/>
        <w:tblW w:w="0" w:type="auto"/>
        <w:tblLook w:val="04A0" w:firstRow="1" w:lastRow="0" w:firstColumn="1" w:lastColumn="0" w:noHBand="0" w:noVBand="1"/>
      </w:tblPr>
      <w:tblGrid>
        <w:gridCol w:w="7040"/>
        <w:gridCol w:w="2474"/>
      </w:tblGrid>
      <w:tr w:rsidR="00EF3A06" w:rsidRPr="00EF3A06" w:rsidTr="005278D3">
        <w:tc>
          <w:tcPr>
            <w:tcW w:w="7040" w:type="dxa"/>
          </w:tcPr>
          <w:p w:rsidR="00EF3A06" w:rsidRPr="00EF3A06" w:rsidRDefault="00EF3A06" w:rsidP="00EF3A06">
            <w:pPr>
              <w:jc w:val="both"/>
              <w:rPr>
                <w:sz w:val="26"/>
                <w:szCs w:val="26"/>
              </w:rPr>
            </w:pPr>
            <w:r w:rsidRPr="00EF3A06">
              <w:rPr>
                <w:sz w:val="26"/>
                <w:szCs w:val="26"/>
              </w:rPr>
              <w:t>Заместитель Главы Калининского района</w:t>
            </w:r>
          </w:p>
        </w:tc>
        <w:tc>
          <w:tcPr>
            <w:tcW w:w="2474" w:type="dxa"/>
          </w:tcPr>
          <w:p w:rsidR="00EF3A06" w:rsidRPr="00EF3A06" w:rsidRDefault="00EF3A06" w:rsidP="00EF3A06">
            <w:pPr>
              <w:jc w:val="right"/>
              <w:rPr>
                <w:sz w:val="26"/>
                <w:szCs w:val="26"/>
              </w:rPr>
            </w:pPr>
            <w:r w:rsidRPr="00EF3A06">
              <w:rPr>
                <w:sz w:val="26"/>
                <w:szCs w:val="26"/>
              </w:rPr>
              <w:t xml:space="preserve">А. Г. </w:t>
            </w:r>
            <w:proofErr w:type="spellStart"/>
            <w:r w:rsidRPr="00EF3A06">
              <w:rPr>
                <w:sz w:val="26"/>
                <w:szCs w:val="26"/>
              </w:rPr>
              <w:t>Звигинцев</w:t>
            </w:r>
            <w:proofErr w:type="spellEnd"/>
          </w:p>
        </w:tc>
      </w:tr>
    </w:tbl>
    <w:p w:rsidR="00EF3A06" w:rsidRPr="00EF3A06" w:rsidRDefault="00EF3A06" w:rsidP="00EF3A06">
      <w:pPr>
        <w:autoSpaceDE w:val="0"/>
        <w:autoSpaceDN w:val="0"/>
        <w:adjustRightInd w:val="0"/>
        <w:jc w:val="both"/>
        <w:rPr>
          <w:sz w:val="26"/>
          <w:szCs w:val="26"/>
        </w:rPr>
      </w:pPr>
    </w:p>
    <w:p w:rsidR="00EF3A06" w:rsidRDefault="00EF3A06" w:rsidP="00944CF2">
      <w:pPr>
        <w:jc w:val="both"/>
        <w:rPr>
          <w:sz w:val="26"/>
          <w:szCs w:val="26"/>
        </w:rPr>
        <w:sectPr w:rsidR="00EF3A06" w:rsidSect="00670538">
          <w:headerReference w:type="even" r:id="rId9"/>
          <w:pgSz w:w="11906" w:h="16838" w:code="9"/>
          <w:pgMar w:top="992" w:right="707" w:bottom="851" w:left="1560" w:header="425" w:footer="550" w:gutter="0"/>
          <w:cols w:space="708"/>
          <w:titlePg/>
          <w:docGrid w:linePitch="360"/>
        </w:sectPr>
      </w:pPr>
    </w:p>
    <w:p w:rsidR="00EF3A06" w:rsidRPr="00EF3A06" w:rsidRDefault="00EF3A06" w:rsidP="00EF3A06">
      <w:pPr>
        <w:pageBreakBefore/>
        <w:ind w:left="10915"/>
        <w:rPr>
          <w:rFonts w:eastAsia="Calibri"/>
          <w:sz w:val="26"/>
          <w:szCs w:val="26"/>
          <w:lang w:eastAsia="en-US"/>
        </w:rPr>
      </w:pPr>
      <w:r w:rsidRPr="00EF3A06">
        <w:rPr>
          <w:rFonts w:eastAsia="Calibri"/>
          <w:sz w:val="26"/>
          <w:szCs w:val="26"/>
          <w:lang w:eastAsia="en-US"/>
        </w:rPr>
        <w:lastRenderedPageBreak/>
        <w:t xml:space="preserve">Приложение </w:t>
      </w:r>
    </w:p>
    <w:p w:rsidR="00EF3A06" w:rsidRPr="00EF3A06" w:rsidRDefault="00EF3A06" w:rsidP="00EF3A06">
      <w:pPr>
        <w:ind w:left="10915"/>
        <w:rPr>
          <w:rFonts w:eastAsia="Calibri"/>
          <w:sz w:val="6"/>
          <w:szCs w:val="6"/>
          <w:lang w:eastAsia="en-US"/>
        </w:rPr>
      </w:pPr>
    </w:p>
    <w:p w:rsidR="00EF3A06" w:rsidRPr="00EF3A06" w:rsidRDefault="00EF3A06" w:rsidP="00EF3A06">
      <w:pPr>
        <w:ind w:left="10915"/>
        <w:rPr>
          <w:rFonts w:eastAsia="Calibri"/>
          <w:sz w:val="26"/>
          <w:szCs w:val="26"/>
          <w:lang w:eastAsia="en-US"/>
        </w:rPr>
      </w:pPr>
    </w:p>
    <w:p w:rsidR="00EF3A06" w:rsidRPr="00EF3A06" w:rsidRDefault="00EF3A06" w:rsidP="00EF3A06">
      <w:pPr>
        <w:ind w:left="10915"/>
        <w:rPr>
          <w:rFonts w:eastAsia="Calibri"/>
          <w:sz w:val="26"/>
          <w:szCs w:val="26"/>
          <w:lang w:eastAsia="en-US"/>
        </w:rPr>
      </w:pPr>
      <w:r w:rsidRPr="00EF3A06">
        <w:rPr>
          <w:rFonts w:eastAsia="Calibri"/>
          <w:sz w:val="26"/>
          <w:szCs w:val="26"/>
          <w:lang w:eastAsia="en-US"/>
        </w:rPr>
        <w:t xml:space="preserve">к муниципальной программе </w:t>
      </w:r>
    </w:p>
    <w:p w:rsidR="00EF3A06" w:rsidRPr="00EF3A06" w:rsidRDefault="00EF3A06" w:rsidP="00EF3A06">
      <w:pPr>
        <w:spacing w:after="200" w:line="276" w:lineRule="auto"/>
        <w:ind w:left="10915"/>
        <w:rPr>
          <w:rFonts w:eastAsia="Calibri"/>
          <w:sz w:val="26"/>
          <w:szCs w:val="26"/>
          <w:lang w:eastAsia="en-US"/>
        </w:rPr>
      </w:pPr>
      <w:r w:rsidRPr="00EF3A06">
        <w:rPr>
          <w:rFonts w:eastAsia="Calibri"/>
          <w:sz w:val="26"/>
          <w:szCs w:val="26"/>
          <w:lang w:eastAsia="en-US"/>
        </w:rPr>
        <w:t xml:space="preserve">«Формирование современной городской среды </w:t>
      </w:r>
      <w:r w:rsidRPr="00EF3A06">
        <w:rPr>
          <w:rFonts w:eastAsia="Calibri"/>
          <w:sz w:val="26"/>
          <w:szCs w:val="26"/>
          <w:lang w:eastAsia="en-US"/>
        </w:rPr>
        <w:br/>
        <w:t>в Калининском районе города Челябинска на 2018-2023 годы»</w:t>
      </w:r>
    </w:p>
    <w:p w:rsidR="00EF3A06" w:rsidRPr="00EF3A06" w:rsidRDefault="00EF3A06" w:rsidP="00EF3A06">
      <w:pPr>
        <w:rPr>
          <w:rFonts w:eastAsia="Calibri"/>
          <w:sz w:val="26"/>
          <w:szCs w:val="26"/>
          <w:lang w:eastAsia="en-US"/>
        </w:rPr>
      </w:pPr>
    </w:p>
    <w:p w:rsidR="00EF3A06" w:rsidRPr="00EF3A06" w:rsidRDefault="00EF3A06" w:rsidP="00EF3A06">
      <w:pPr>
        <w:rPr>
          <w:rFonts w:eastAsia="Calibri"/>
          <w:sz w:val="26"/>
          <w:szCs w:val="26"/>
          <w:lang w:eastAsia="en-US"/>
        </w:rPr>
      </w:pPr>
    </w:p>
    <w:p w:rsidR="00EF3A06" w:rsidRPr="00EF3A06" w:rsidRDefault="00EF3A06" w:rsidP="00EF3A06">
      <w:pPr>
        <w:jc w:val="center"/>
        <w:rPr>
          <w:rFonts w:eastAsia="Calibri"/>
          <w:sz w:val="26"/>
          <w:szCs w:val="26"/>
          <w:lang w:eastAsia="en-US"/>
        </w:rPr>
      </w:pPr>
      <w:r w:rsidRPr="00EF3A06">
        <w:rPr>
          <w:rFonts w:eastAsia="Calibri"/>
          <w:sz w:val="26"/>
          <w:szCs w:val="26"/>
          <w:lang w:eastAsia="en-US"/>
        </w:rPr>
        <w:t>План мероприятий муниципальной программы</w:t>
      </w:r>
    </w:p>
    <w:p w:rsidR="00EF3A06" w:rsidRPr="00EF3A06" w:rsidRDefault="00EF3A06" w:rsidP="00EF3A06">
      <w:pPr>
        <w:spacing w:after="360"/>
        <w:jc w:val="center"/>
        <w:rPr>
          <w:rFonts w:eastAsia="Calibri"/>
          <w:sz w:val="26"/>
          <w:szCs w:val="26"/>
          <w:lang w:eastAsia="en-US"/>
        </w:rPr>
      </w:pPr>
      <w:r w:rsidRPr="00EF3A06">
        <w:rPr>
          <w:rFonts w:eastAsia="Calibri"/>
          <w:sz w:val="26"/>
          <w:szCs w:val="26"/>
          <w:lang w:eastAsia="en-US"/>
        </w:rPr>
        <w:t>«Формирование современной городской среды в Калининском районе города Челябинска на 2018-2023 годы»</w:t>
      </w:r>
    </w:p>
    <w:tbl>
      <w:tblPr>
        <w:tblW w:w="15041" w:type="dxa"/>
        <w:tblInd w:w="93" w:type="dxa"/>
        <w:tblLayout w:type="fixed"/>
        <w:tblLook w:val="04A0" w:firstRow="1" w:lastRow="0" w:firstColumn="1" w:lastColumn="0" w:noHBand="0" w:noVBand="1"/>
      </w:tblPr>
      <w:tblGrid>
        <w:gridCol w:w="668"/>
        <w:gridCol w:w="2464"/>
        <w:gridCol w:w="1186"/>
        <w:gridCol w:w="1187"/>
        <w:gridCol w:w="1187"/>
        <w:gridCol w:w="1187"/>
        <w:gridCol w:w="1187"/>
        <w:gridCol w:w="1155"/>
        <w:gridCol w:w="32"/>
        <w:gridCol w:w="1187"/>
        <w:gridCol w:w="1191"/>
        <w:gridCol w:w="1654"/>
        <w:gridCol w:w="756"/>
      </w:tblGrid>
      <w:tr w:rsidR="00EF3A06" w:rsidRPr="00EF3A06" w:rsidTr="005278D3">
        <w:trPr>
          <w:trHeight w:val="20"/>
          <w:tblHeader/>
        </w:trPr>
        <w:tc>
          <w:tcPr>
            <w:tcW w:w="668" w:type="dxa"/>
            <w:tcBorders>
              <w:top w:val="single" w:sz="4" w:space="0" w:color="auto"/>
              <w:left w:val="single" w:sz="4" w:space="0" w:color="auto"/>
              <w:bottom w:val="nil"/>
              <w:right w:val="single" w:sz="4" w:space="0" w:color="auto"/>
            </w:tcBorders>
            <w:shd w:val="clear" w:color="auto" w:fill="auto"/>
            <w:vAlign w:val="center"/>
            <w:hideMark/>
          </w:tcPr>
          <w:p w:rsidR="00EF3A06" w:rsidRPr="00EF3A06" w:rsidRDefault="00EF3A06" w:rsidP="00EF3A06">
            <w:pPr>
              <w:jc w:val="center"/>
              <w:rPr>
                <w:color w:val="000000"/>
              </w:rPr>
            </w:pPr>
            <w:r w:rsidRPr="00EF3A06">
              <w:rPr>
                <w:color w:val="000000"/>
              </w:rPr>
              <w:t xml:space="preserve">№ </w:t>
            </w:r>
            <w:proofErr w:type="gramStart"/>
            <w:r w:rsidRPr="00EF3A06">
              <w:rPr>
                <w:color w:val="000000"/>
              </w:rPr>
              <w:t>п</w:t>
            </w:r>
            <w:proofErr w:type="gramEnd"/>
            <w:r w:rsidRPr="00EF3A06">
              <w:rPr>
                <w:color w:val="000000"/>
              </w:rPr>
              <w:t>/п</w:t>
            </w:r>
          </w:p>
        </w:tc>
        <w:tc>
          <w:tcPr>
            <w:tcW w:w="2464" w:type="dxa"/>
            <w:vMerge w:val="restart"/>
            <w:tcBorders>
              <w:top w:val="single" w:sz="4" w:space="0" w:color="auto"/>
              <w:left w:val="nil"/>
              <w:bottom w:val="single" w:sz="4" w:space="0" w:color="auto"/>
              <w:right w:val="single" w:sz="4" w:space="0" w:color="auto"/>
            </w:tcBorders>
            <w:shd w:val="clear" w:color="auto" w:fill="auto"/>
            <w:vAlign w:val="center"/>
            <w:hideMark/>
          </w:tcPr>
          <w:p w:rsidR="00EF3A06" w:rsidRPr="00EF3A06" w:rsidRDefault="00EF3A06" w:rsidP="00EF3A06">
            <w:pPr>
              <w:jc w:val="center"/>
              <w:rPr>
                <w:color w:val="000000"/>
              </w:rPr>
            </w:pPr>
            <w:r w:rsidRPr="00EF3A06">
              <w:rPr>
                <w:color w:val="000000"/>
              </w:rPr>
              <w:t>Наименование объекта, мероприятия</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A06" w:rsidRPr="00EF3A06" w:rsidRDefault="00EF3A06" w:rsidP="00EF3A06">
            <w:pPr>
              <w:jc w:val="center"/>
              <w:rPr>
                <w:color w:val="000000"/>
              </w:rPr>
            </w:pPr>
            <w:r w:rsidRPr="00EF3A06">
              <w:rPr>
                <w:color w:val="000000"/>
              </w:rPr>
              <w:t xml:space="preserve">Срок сдачи объекта, </w:t>
            </w:r>
            <w:proofErr w:type="spellStart"/>
            <w:proofErr w:type="gramStart"/>
            <w:r w:rsidRPr="00EF3A06">
              <w:rPr>
                <w:color w:val="000000"/>
              </w:rPr>
              <w:t>проведе-ния</w:t>
            </w:r>
            <w:proofErr w:type="spellEnd"/>
            <w:proofErr w:type="gramEnd"/>
            <w:r w:rsidRPr="00EF3A06">
              <w:rPr>
                <w:color w:val="000000"/>
              </w:rPr>
              <w:t xml:space="preserve"> мероприятия</w:t>
            </w:r>
          </w:p>
        </w:tc>
        <w:tc>
          <w:tcPr>
            <w:tcW w:w="7122" w:type="dxa"/>
            <w:gridSpan w:val="7"/>
            <w:tcBorders>
              <w:top w:val="single" w:sz="4" w:space="0" w:color="auto"/>
              <w:left w:val="nil"/>
              <w:bottom w:val="single" w:sz="4" w:space="0" w:color="auto"/>
              <w:right w:val="single" w:sz="4" w:space="0" w:color="auto"/>
            </w:tcBorders>
            <w:shd w:val="clear" w:color="auto" w:fill="auto"/>
            <w:vAlign w:val="center"/>
            <w:hideMark/>
          </w:tcPr>
          <w:p w:rsidR="00EF3A06" w:rsidRPr="00EF3A06" w:rsidRDefault="00EF3A06" w:rsidP="00EF3A06">
            <w:pPr>
              <w:jc w:val="center"/>
              <w:rPr>
                <w:color w:val="000000"/>
              </w:rPr>
            </w:pPr>
            <w:r w:rsidRPr="00EF3A06">
              <w:rPr>
                <w:color w:val="000000"/>
              </w:rPr>
              <w:t>Планируемые объемы финансирования (тыс. руб.)</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A06" w:rsidRPr="00EF3A06" w:rsidRDefault="00EF3A06" w:rsidP="00EF3A06">
            <w:pPr>
              <w:jc w:val="center"/>
              <w:rPr>
                <w:color w:val="000000"/>
              </w:rPr>
            </w:pPr>
            <w:r w:rsidRPr="00EF3A06">
              <w:rPr>
                <w:color w:val="000000"/>
              </w:rPr>
              <w:t>Код главного распорядителя бюджетных средств</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A06" w:rsidRPr="00EF3A06" w:rsidRDefault="00EF3A06" w:rsidP="00EF3A06">
            <w:pPr>
              <w:jc w:val="center"/>
              <w:rPr>
                <w:color w:val="000000"/>
              </w:rPr>
            </w:pPr>
            <w:r w:rsidRPr="00EF3A06">
              <w:rPr>
                <w:color w:val="000000"/>
              </w:rPr>
              <w:t>Код раздела, подраздела, целевой статьи</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A06" w:rsidRPr="00EF3A06" w:rsidRDefault="00EF3A06" w:rsidP="00EF3A06">
            <w:pPr>
              <w:jc w:val="center"/>
              <w:rPr>
                <w:color w:val="000000"/>
              </w:rPr>
            </w:pPr>
            <w:r w:rsidRPr="00EF3A06">
              <w:rPr>
                <w:color w:val="000000"/>
              </w:rPr>
              <w:t>Код вида расходов</w:t>
            </w:r>
          </w:p>
        </w:tc>
      </w:tr>
      <w:tr w:rsidR="00EF3A06" w:rsidRPr="00EF3A06" w:rsidTr="005278D3">
        <w:trPr>
          <w:trHeight w:val="20"/>
          <w:tblHeader/>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EF3A06" w:rsidRPr="00EF3A06" w:rsidRDefault="00EF3A06" w:rsidP="00EF3A06">
            <w:pPr>
              <w:jc w:val="center"/>
              <w:rPr>
                <w:color w:val="000000"/>
              </w:rPr>
            </w:pPr>
          </w:p>
        </w:tc>
        <w:tc>
          <w:tcPr>
            <w:tcW w:w="2464" w:type="dxa"/>
            <w:vMerge/>
            <w:tcBorders>
              <w:top w:val="single" w:sz="4" w:space="0" w:color="auto"/>
              <w:left w:val="nil"/>
              <w:bottom w:val="single" w:sz="4" w:space="0" w:color="auto"/>
              <w:right w:val="single" w:sz="4" w:space="0" w:color="auto"/>
            </w:tcBorders>
            <w:vAlign w:val="center"/>
            <w:hideMark/>
          </w:tcPr>
          <w:p w:rsidR="00EF3A06" w:rsidRPr="00EF3A06" w:rsidRDefault="00EF3A06" w:rsidP="00EF3A06">
            <w:pPr>
              <w:rPr>
                <w:color w:val="00000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EF3A06" w:rsidRPr="00EF3A06" w:rsidRDefault="00EF3A06" w:rsidP="00EF3A06">
            <w:pP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rPr>
                <w:color w:val="000000"/>
              </w:rPr>
            </w:pPr>
            <w:r w:rsidRPr="00EF3A06">
              <w:rPr>
                <w:color w:val="000000"/>
              </w:rPr>
              <w:t>Всего</w:t>
            </w:r>
          </w:p>
        </w:tc>
        <w:tc>
          <w:tcPr>
            <w:tcW w:w="1187"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rPr>
                <w:color w:val="000000"/>
              </w:rPr>
            </w:pPr>
            <w:proofErr w:type="gramStart"/>
            <w:r w:rsidRPr="00EF3A06">
              <w:rPr>
                <w:color w:val="000000"/>
              </w:rPr>
              <w:t>Феде-</w:t>
            </w:r>
            <w:proofErr w:type="spellStart"/>
            <w:r w:rsidRPr="00EF3A06">
              <w:rPr>
                <w:color w:val="000000"/>
              </w:rPr>
              <w:t>ральный</w:t>
            </w:r>
            <w:proofErr w:type="spellEnd"/>
            <w:proofErr w:type="gramEnd"/>
            <w:r w:rsidRPr="00EF3A06">
              <w:rPr>
                <w:color w:val="000000"/>
              </w:rPr>
              <w:t xml:space="preserve"> бюджет</w:t>
            </w:r>
          </w:p>
        </w:tc>
        <w:tc>
          <w:tcPr>
            <w:tcW w:w="1187"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rPr>
                <w:color w:val="000000"/>
              </w:rPr>
            </w:pPr>
            <w:proofErr w:type="spellStart"/>
            <w:proofErr w:type="gramStart"/>
            <w:r w:rsidRPr="00EF3A06">
              <w:rPr>
                <w:color w:val="000000"/>
              </w:rPr>
              <w:t>Област</w:t>
            </w:r>
            <w:proofErr w:type="spellEnd"/>
            <w:r w:rsidRPr="00EF3A06">
              <w:rPr>
                <w:color w:val="000000"/>
              </w:rPr>
              <w:t>-ной</w:t>
            </w:r>
            <w:proofErr w:type="gramEnd"/>
            <w:r w:rsidRPr="00EF3A06">
              <w:rPr>
                <w:color w:val="000000"/>
              </w:rPr>
              <w:t xml:space="preserve"> бюджет</w:t>
            </w:r>
          </w:p>
        </w:tc>
        <w:tc>
          <w:tcPr>
            <w:tcW w:w="1187"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rPr>
                <w:color w:val="000000"/>
              </w:rPr>
            </w:pPr>
            <w:r w:rsidRPr="00EF3A06">
              <w:rPr>
                <w:color w:val="000000"/>
              </w:rPr>
              <w:t>Бюджет города</w:t>
            </w:r>
          </w:p>
        </w:tc>
        <w:tc>
          <w:tcPr>
            <w:tcW w:w="1187" w:type="dxa"/>
            <w:gridSpan w:val="2"/>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rPr>
                <w:color w:val="000000"/>
              </w:rPr>
            </w:pPr>
            <w:r w:rsidRPr="00EF3A06">
              <w:rPr>
                <w:color w:val="000000"/>
              </w:rPr>
              <w:t>Бюджет района</w:t>
            </w:r>
          </w:p>
        </w:tc>
        <w:tc>
          <w:tcPr>
            <w:tcW w:w="1187"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rPr>
                <w:color w:val="000000"/>
              </w:rPr>
            </w:pPr>
            <w:r w:rsidRPr="00EF3A06">
              <w:rPr>
                <w:color w:val="000000"/>
              </w:rPr>
              <w:t>Внебюджетные средства</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EF3A06" w:rsidRPr="00EF3A06" w:rsidRDefault="00EF3A06" w:rsidP="00EF3A06">
            <w:pPr>
              <w:rPr>
                <w:color w:val="000000"/>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EF3A06" w:rsidRPr="00EF3A06" w:rsidRDefault="00EF3A06" w:rsidP="00EF3A06">
            <w:pPr>
              <w:rPr>
                <w:color w:val="000000"/>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EF3A06" w:rsidRPr="00EF3A06" w:rsidRDefault="00EF3A06" w:rsidP="00EF3A06">
            <w:pPr>
              <w:rPr>
                <w:color w:val="000000"/>
              </w:rPr>
            </w:pPr>
          </w:p>
        </w:tc>
      </w:tr>
      <w:tr w:rsidR="00EF3A06" w:rsidRPr="00EF3A06" w:rsidTr="005278D3">
        <w:trPr>
          <w:trHeight w:val="20"/>
          <w:tblHeader/>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1</w:t>
            </w:r>
          </w:p>
        </w:tc>
        <w:tc>
          <w:tcPr>
            <w:tcW w:w="2464"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2</w:t>
            </w:r>
          </w:p>
        </w:tc>
        <w:tc>
          <w:tcPr>
            <w:tcW w:w="1186"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3</w:t>
            </w:r>
          </w:p>
        </w:tc>
        <w:tc>
          <w:tcPr>
            <w:tcW w:w="1187"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4</w:t>
            </w:r>
          </w:p>
        </w:tc>
        <w:tc>
          <w:tcPr>
            <w:tcW w:w="1187"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5</w:t>
            </w:r>
          </w:p>
        </w:tc>
        <w:tc>
          <w:tcPr>
            <w:tcW w:w="1187"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6</w:t>
            </w:r>
          </w:p>
        </w:tc>
        <w:tc>
          <w:tcPr>
            <w:tcW w:w="1187"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7</w:t>
            </w:r>
          </w:p>
        </w:tc>
        <w:tc>
          <w:tcPr>
            <w:tcW w:w="1187" w:type="dxa"/>
            <w:gridSpan w:val="2"/>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8</w:t>
            </w:r>
          </w:p>
        </w:tc>
        <w:tc>
          <w:tcPr>
            <w:tcW w:w="1187"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9</w:t>
            </w:r>
          </w:p>
        </w:tc>
        <w:tc>
          <w:tcPr>
            <w:tcW w:w="1191"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10</w:t>
            </w:r>
          </w:p>
        </w:tc>
        <w:tc>
          <w:tcPr>
            <w:tcW w:w="1654"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11</w:t>
            </w:r>
          </w:p>
        </w:tc>
        <w:tc>
          <w:tcPr>
            <w:tcW w:w="756"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12</w:t>
            </w:r>
          </w:p>
        </w:tc>
      </w:tr>
      <w:tr w:rsidR="00EF3A06" w:rsidRPr="00EF3A06" w:rsidTr="005278D3">
        <w:trPr>
          <w:trHeight w:val="20"/>
        </w:trPr>
        <w:tc>
          <w:tcPr>
            <w:tcW w:w="668" w:type="dxa"/>
            <w:tcBorders>
              <w:top w:val="nil"/>
              <w:left w:val="single" w:sz="4" w:space="0" w:color="auto"/>
              <w:bottom w:val="single" w:sz="4" w:space="0" w:color="auto"/>
              <w:right w:val="single" w:sz="4" w:space="0" w:color="auto"/>
            </w:tcBorders>
            <w:shd w:val="clear" w:color="auto" w:fill="auto"/>
            <w:vAlign w:val="center"/>
          </w:tcPr>
          <w:p w:rsidR="00EF3A06" w:rsidRPr="00EF3A06" w:rsidRDefault="00EF3A06" w:rsidP="00EF3A06">
            <w:pPr>
              <w:jc w:val="center"/>
            </w:pPr>
            <w:r w:rsidRPr="00EF3A06">
              <w:t>1.</w:t>
            </w:r>
          </w:p>
        </w:tc>
        <w:tc>
          <w:tcPr>
            <w:tcW w:w="14373" w:type="dxa"/>
            <w:gridSpan w:val="12"/>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Комплексное благоустройство общественной территории парка  «Никольская роща»</w:t>
            </w:r>
          </w:p>
        </w:tc>
      </w:tr>
      <w:tr w:rsidR="00EF3A06" w:rsidRPr="00EF3A06" w:rsidTr="005278D3">
        <w:trPr>
          <w:trHeight w:val="20"/>
        </w:trPr>
        <w:tc>
          <w:tcPr>
            <w:tcW w:w="6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F3A06" w:rsidRPr="00EF3A06" w:rsidRDefault="00EF3A06" w:rsidP="00EF3A06">
            <w:pPr>
              <w:jc w:val="center"/>
            </w:pPr>
            <w:r w:rsidRPr="00EF3A06">
              <w:t>1.1</w:t>
            </w:r>
          </w:p>
        </w:tc>
        <w:tc>
          <w:tcPr>
            <w:tcW w:w="246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F3A06" w:rsidRPr="00EF3A06" w:rsidRDefault="00EF3A06" w:rsidP="00EF3A06">
            <w:pPr>
              <w:rPr>
                <w:color w:val="000000"/>
                <w:sz w:val="22"/>
                <w:szCs w:val="22"/>
              </w:rPr>
            </w:pPr>
            <w:r w:rsidRPr="00EF3A06">
              <w:rPr>
                <w:sz w:val="22"/>
                <w:szCs w:val="22"/>
              </w:rPr>
              <w:t>Комплексное благоустройство общественной территории парка «Никольская роща»: ремонт, устройство и содержание объектов благоустройства</w:t>
            </w:r>
          </w:p>
        </w:tc>
        <w:tc>
          <w:tcPr>
            <w:tcW w:w="11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F3A06" w:rsidRPr="00EF3A06" w:rsidRDefault="00EF3A06" w:rsidP="00EF3A06">
            <w:pPr>
              <w:jc w:val="center"/>
            </w:pPr>
            <w:r w:rsidRPr="00EF3A06">
              <w:t>2018</w:t>
            </w:r>
          </w:p>
        </w:tc>
        <w:tc>
          <w:tcPr>
            <w:tcW w:w="118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F3A06" w:rsidRPr="00EF3A06" w:rsidRDefault="00EF3A06" w:rsidP="00EF3A06">
            <w:pPr>
              <w:jc w:val="center"/>
            </w:pPr>
            <w:r w:rsidRPr="00EF3A06">
              <w:t>7 651,2</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6 017,0</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EF3A06" w:rsidRPr="00EF3A06" w:rsidRDefault="00EF3A06" w:rsidP="00EF3A06">
            <w:pPr>
              <w:jc w:val="center"/>
            </w:pPr>
            <w:r w:rsidRPr="00EF3A06">
              <w:t>1 411,4</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EF3A06" w:rsidRPr="00EF3A06" w:rsidRDefault="00EF3A06" w:rsidP="00EF3A06">
            <w:r w:rsidRPr="00EF3A06">
              <w:t> </w:t>
            </w:r>
          </w:p>
        </w:tc>
        <w:tc>
          <w:tcPr>
            <w:tcW w:w="1187" w:type="dxa"/>
            <w:gridSpan w:val="2"/>
            <w:tcBorders>
              <w:top w:val="single" w:sz="4" w:space="0" w:color="auto"/>
              <w:left w:val="nil"/>
              <w:bottom w:val="single" w:sz="4" w:space="0" w:color="auto"/>
              <w:right w:val="nil"/>
            </w:tcBorders>
            <w:shd w:val="clear" w:color="auto" w:fill="auto"/>
            <w:noWrap/>
            <w:vAlign w:val="center"/>
            <w:hideMark/>
          </w:tcPr>
          <w:p w:rsidR="00EF3A06" w:rsidRPr="00EF3A06" w:rsidRDefault="00EF3A06" w:rsidP="00EF3A06">
            <w:pPr>
              <w:jc w:val="center"/>
            </w:pPr>
            <w:r w:rsidRPr="00EF3A06">
              <w:t>222,8</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757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0503 К7001</w:t>
            </w:r>
            <w:r w:rsidRPr="00EF3A06">
              <w:rPr>
                <w:lang w:val="en-US"/>
              </w:rPr>
              <w:t>L</w:t>
            </w:r>
            <w:r w:rsidRPr="00EF3A06">
              <w:t>5551</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244</w:t>
            </w:r>
          </w:p>
        </w:tc>
      </w:tr>
      <w:tr w:rsidR="00EF3A06" w:rsidRPr="00EF3A06" w:rsidTr="005278D3">
        <w:trPr>
          <w:trHeight w:val="441"/>
        </w:trPr>
        <w:tc>
          <w:tcPr>
            <w:tcW w:w="668" w:type="dxa"/>
            <w:tcBorders>
              <w:top w:val="nil"/>
              <w:left w:val="single" w:sz="4" w:space="0" w:color="auto"/>
              <w:bottom w:val="nil"/>
              <w:right w:val="single" w:sz="4" w:space="0" w:color="auto"/>
            </w:tcBorders>
            <w:shd w:val="clear" w:color="auto" w:fill="auto"/>
            <w:vAlign w:val="center"/>
            <w:hideMark/>
          </w:tcPr>
          <w:p w:rsidR="00EF3A06" w:rsidRPr="00EF3A06" w:rsidRDefault="00EF3A06" w:rsidP="00EF3A06">
            <w:pPr>
              <w:jc w:val="center"/>
            </w:pPr>
            <w:r w:rsidRPr="00EF3A06">
              <w:t>2.</w:t>
            </w:r>
          </w:p>
        </w:tc>
        <w:tc>
          <w:tcPr>
            <w:tcW w:w="14373" w:type="dxa"/>
            <w:gridSpan w:val="12"/>
            <w:tcBorders>
              <w:top w:val="nil"/>
              <w:left w:val="nil"/>
              <w:bottom w:val="nil"/>
              <w:right w:val="single" w:sz="4" w:space="0" w:color="auto"/>
            </w:tcBorders>
            <w:shd w:val="clear" w:color="auto" w:fill="auto"/>
            <w:noWrap/>
            <w:vAlign w:val="center"/>
            <w:hideMark/>
          </w:tcPr>
          <w:p w:rsidR="00EF3A06" w:rsidRPr="00EF3A06" w:rsidRDefault="00EF3A06" w:rsidP="00EF3A06">
            <w:pPr>
              <w:jc w:val="center"/>
            </w:pPr>
            <w:r w:rsidRPr="00EF3A06">
              <w:t>Комплексное поэтапное благоустройство общественной территории прогулочная зона на ул. Университетская Набережная:</w:t>
            </w:r>
          </w:p>
        </w:tc>
      </w:tr>
      <w:tr w:rsidR="00EF3A06" w:rsidRPr="00EF3A06" w:rsidTr="005278D3">
        <w:trPr>
          <w:trHeight w:val="20"/>
        </w:trPr>
        <w:tc>
          <w:tcPr>
            <w:tcW w:w="6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F3A06" w:rsidRPr="00EF3A06" w:rsidRDefault="00EF3A06" w:rsidP="00EF3A06">
            <w:pPr>
              <w:jc w:val="center"/>
            </w:pPr>
            <w:r w:rsidRPr="00EF3A06">
              <w:t>2.1</w:t>
            </w:r>
          </w:p>
        </w:tc>
        <w:tc>
          <w:tcPr>
            <w:tcW w:w="246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F3A06" w:rsidRPr="00EF3A06" w:rsidRDefault="00EF3A06" w:rsidP="00EF3A06">
            <w:pPr>
              <w:rPr>
                <w:color w:val="000000"/>
                <w:sz w:val="22"/>
                <w:szCs w:val="22"/>
              </w:rPr>
            </w:pPr>
            <w:r w:rsidRPr="00EF3A06">
              <w:rPr>
                <w:sz w:val="22"/>
                <w:szCs w:val="22"/>
              </w:rPr>
              <w:t xml:space="preserve">Работы по комплексному </w:t>
            </w:r>
            <w:r w:rsidRPr="00EF3A06">
              <w:rPr>
                <w:sz w:val="22"/>
                <w:szCs w:val="22"/>
              </w:rPr>
              <w:lastRenderedPageBreak/>
              <w:t>благоустройству общественной территории Калининского района города Челябинска прогулочная зона на ул. Университетская Набережная (подготовка территории спортивного сооружения, расположенного напротив дома 28 по ул. Университетская Набережная)</w:t>
            </w:r>
            <w:r w:rsidRPr="00EF3A06">
              <w:rPr>
                <w:color w:val="000000"/>
                <w:sz w:val="22"/>
                <w:szCs w:val="22"/>
              </w:rPr>
              <w:t xml:space="preserve"> (I этап)</w:t>
            </w:r>
          </w:p>
        </w:tc>
        <w:tc>
          <w:tcPr>
            <w:tcW w:w="11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F3A06" w:rsidRPr="00EF3A06" w:rsidRDefault="00EF3A06" w:rsidP="00EF3A06">
            <w:pPr>
              <w:jc w:val="center"/>
            </w:pPr>
            <w:r w:rsidRPr="00EF3A06">
              <w:lastRenderedPageBreak/>
              <w:t>2018</w:t>
            </w:r>
          </w:p>
        </w:tc>
        <w:tc>
          <w:tcPr>
            <w:tcW w:w="1187" w:type="dxa"/>
            <w:tcBorders>
              <w:top w:val="single" w:sz="4" w:space="0" w:color="auto"/>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t>3 266,4</w:t>
            </w:r>
          </w:p>
        </w:tc>
        <w:tc>
          <w:tcPr>
            <w:tcW w:w="1187" w:type="dxa"/>
            <w:tcBorders>
              <w:top w:val="single" w:sz="4" w:space="0" w:color="auto"/>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2 519,0</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EF3A06" w:rsidRPr="00EF3A06" w:rsidRDefault="00EF3A06" w:rsidP="00EF3A06">
            <w:pPr>
              <w:jc w:val="center"/>
            </w:pPr>
            <w:r w:rsidRPr="00EF3A06">
              <w:t>590,9</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EF3A06" w:rsidRPr="00EF3A06" w:rsidRDefault="00EF3A06" w:rsidP="00EF3A06">
            <w:r w:rsidRPr="00EF3A06">
              <w:t> </w:t>
            </w:r>
          </w:p>
        </w:tc>
        <w:tc>
          <w:tcPr>
            <w:tcW w:w="1187" w:type="dxa"/>
            <w:gridSpan w:val="2"/>
            <w:tcBorders>
              <w:top w:val="single" w:sz="4" w:space="0" w:color="auto"/>
              <w:left w:val="nil"/>
              <w:bottom w:val="single" w:sz="4" w:space="0" w:color="auto"/>
              <w:right w:val="single" w:sz="4" w:space="0" w:color="auto"/>
            </w:tcBorders>
            <w:shd w:val="clear" w:color="auto" w:fill="auto"/>
            <w:noWrap/>
            <w:vAlign w:val="center"/>
            <w:hideMark/>
          </w:tcPr>
          <w:p w:rsidR="00EF3A06" w:rsidRPr="00EF3A06" w:rsidRDefault="00EF3A06" w:rsidP="00EF3A06">
            <w:pPr>
              <w:jc w:val="center"/>
            </w:pPr>
            <w:r w:rsidRPr="00EF3A06">
              <w:t>156,5</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757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 xml:space="preserve">0503 </w:t>
            </w:r>
            <w:r w:rsidRPr="00EF3A06">
              <w:lastRenderedPageBreak/>
              <w:t>К7002</w:t>
            </w:r>
            <w:r w:rsidRPr="00EF3A06">
              <w:rPr>
                <w:lang w:val="en-US"/>
              </w:rPr>
              <w:t>L</w:t>
            </w:r>
            <w:r w:rsidRPr="00EF3A06">
              <w:t>5551</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lastRenderedPageBreak/>
              <w:t>244</w:t>
            </w:r>
          </w:p>
        </w:tc>
      </w:tr>
      <w:tr w:rsidR="00EF3A06" w:rsidRPr="00EF3A06" w:rsidTr="005278D3">
        <w:trPr>
          <w:trHeight w:val="611"/>
        </w:trPr>
        <w:tc>
          <w:tcPr>
            <w:tcW w:w="668" w:type="dxa"/>
            <w:tcBorders>
              <w:top w:val="nil"/>
              <w:left w:val="single" w:sz="4" w:space="0" w:color="auto"/>
              <w:bottom w:val="single" w:sz="4" w:space="0" w:color="000000"/>
              <w:right w:val="single" w:sz="4" w:space="0" w:color="auto"/>
            </w:tcBorders>
            <w:shd w:val="clear" w:color="auto" w:fill="auto"/>
            <w:vAlign w:val="center"/>
            <w:hideMark/>
          </w:tcPr>
          <w:p w:rsidR="00EF3A06" w:rsidRPr="00EF3A06" w:rsidRDefault="00EF3A06" w:rsidP="00EF3A06">
            <w:pPr>
              <w:jc w:val="center"/>
            </w:pPr>
            <w:r w:rsidRPr="00EF3A06">
              <w:lastRenderedPageBreak/>
              <w:t>2.2</w:t>
            </w:r>
          </w:p>
        </w:tc>
        <w:tc>
          <w:tcPr>
            <w:tcW w:w="2464" w:type="dxa"/>
            <w:tcBorders>
              <w:top w:val="nil"/>
              <w:left w:val="single" w:sz="4" w:space="0" w:color="auto"/>
              <w:bottom w:val="single" w:sz="4" w:space="0" w:color="000000"/>
              <w:right w:val="single" w:sz="4" w:space="0" w:color="auto"/>
            </w:tcBorders>
            <w:shd w:val="clear" w:color="auto" w:fill="auto"/>
            <w:vAlign w:val="center"/>
            <w:hideMark/>
          </w:tcPr>
          <w:p w:rsidR="00EF3A06" w:rsidRPr="00EF3A06" w:rsidRDefault="00EF3A06" w:rsidP="00EF3A06">
            <w:pPr>
              <w:rPr>
                <w:color w:val="000000"/>
                <w:sz w:val="22"/>
                <w:szCs w:val="22"/>
              </w:rPr>
            </w:pPr>
            <w:r w:rsidRPr="00EF3A06">
              <w:rPr>
                <w:sz w:val="22"/>
                <w:szCs w:val="22"/>
              </w:rPr>
              <w:t xml:space="preserve">Работы по </w:t>
            </w:r>
            <w:r w:rsidRPr="00EF3A06">
              <w:rPr>
                <w:bCs/>
                <w:sz w:val="22"/>
                <w:szCs w:val="22"/>
              </w:rPr>
              <w:t xml:space="preserve">комплексному поэтапному </w:t>
            </w:r>
            <w:r w:rsidRPr="00EF3A06">
              <w:rPr>
                <w:sz w:val="22"/>
                <w:szCs w:val="22"/>
              </w:rPr>
              <w:t xml:space="preserve">благоустройству </w:t>
            </w:r>
            <w:r w:rsidRPr="00EF3A06">
              <w:rPr>
                <w:bCs/>
                <w:sz w:val="22"/>
                <w:szCs w:val="22"/>
              </w:rPr>
              <w:t xml:space="preserve">прогулочной зоны на улице Университетская Набережная (участок </w:t>
            </w:r>
            <w:r w:rsidRPr="00EF3A06">
              <w:rPr>
                <w:sz w:val="22"/>
                <w:szCs w:val="22"/>
              </w:rPr>
              <w:t>территории Калининского района</w:t>
            </w:r>
            <w:r w:rsidRPr="00EF3A06">
              <w:rPr>
                <w:bCs/>
                <w:sz w:val="22"/>
                <w:szCs w:val="22"/>
              </w:rPr>
              <w:t xml:space="preserve"> города Челябинска по улице Университетская Набережная от дома № 14 по ул. </w:t>
            </w:r>
            <w:r w:rsidRPr="00EF3A06">
              <w:rPr>
                <w:bCs/>
                <w:sz w:val="22"/>
                <w:szCs w:val="22"/>
              </w:rPr>
              <w:lastRenderedPageBreak/>
              <w:t>Университетская Набережная до ул. Молодогвардейцев)</w:t>
            </w:r>
            <w:r w:rsidRPr="00EF3A06">
              <w:rPr>
                <w:color w:val="000000"/>
                <w:sz w:val="22"/>
                <w:szCs w:val="22"/>
              </w:rPr>
              <w:t xml:space="preserve"> (II этап)</w:t>
            </w:r>
          </w:p>
        </w:tc>
        <w:tc>
          <w:tcPr>
            <w:tcW w:w="1186" w:type="dxa"/>
            <w:tcBorders>
              <w:top w:val="nil"/>
              <w:left w:val="single" w:sz="4" w:space="0" w:color="auto"/>
              <w:bottom w:val="single" w:sz="4" w:space="0" w:color="000000"/>
              <w:right w:val="single" w:sz="4" w:space="0" w:color="auto"/>
            </w:tcBorders>
            <w:shd w:val="clear" w:color="auto" w:fill="auto"/>
            <w:vAlign w:val="center"/>
            <w:hideMark/>
          </w:tcPr>
          <w:p w:rsidR="00EF3A06" w:rsidRPr="00EF3A06" w:rsidRDefault="00EF3A06" w:rsidP="00EF3A06">
            <w:pPr>
              <w:jc w:val="center"/>
            </w:pPr>
            <w:r w:rsidRPr="00EF3A06">
              <w:lastRenderedPageBreak/>
              <w:t>2019</w:t>
            </w:r>
          </w:p>
        </w:tc>
        <w:tc>
          <w:tcPr>
            <w:tcW w:w="1187"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t>26 043,6</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24 273,8</w:t>
            </w:r>
          </w:p>
        </w:tc>
        <w:tc>
          <w:tcPr>
            <w:tcW w:w="1187" w:type="dxa"/>
            <w:tcBorders>
              <w:top w:val="nil"/>
              <w:left w:val="nil"/>
              <w:bottom w:val="single" w:sz="4" w:space="0" w:color="auto"/>
              <w:right w:val="single" w:sz="4" w:space="0" w:color="auto"/>
            </w:tcBorders>
            <w:shd w:val="clear" w:color="auto" w:fill="auto"/>
            <w:noWrap/>
            <w:vAlign w:val="center"/>
            <w:hideMark/>
          </w:tcPr>
          <w:p w:rsidR="00EF3A06" w:rsidRPr="00EF3A06" w:rsidRDefault="00EF3A06" w:rsidP="00EF3A06">
            <w:pPr>
              <w:jc w:val="center"/>
            </w:pPr>
            <w:r w:rsidRPr="00EF3A06">
              <w:t>1 011,2</w:t>
            </w:r>
          </w:p>
        </w:tc>
        <w:tc>
          <w:tcPr>
            <w:tcW w:w="1187"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 </w:t>
            </w:r>
          </w:p>
        </w:tc>
        <w:tc>
          <w:tcPr>
            <w:tcW w:w="1187" w:type="dxa"/>
            <w:gridSpan w:val="2"/>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758,6</w:t>
            </w:r>
          </w:p>
        </w:tc>
        <w:tc>
          <w:tcPr>
            <w:tcW w:w="1187"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 </w:t>
            </w:r>
          </w:p>
        </w:tc>
        <w:tc>
          <w:tcPr>
            <w:tcW w:w="1191"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757</w:t>
            </w:r>
          </w:p>
        </w:tc>
        <w:tc>
          <w:tcPr>
            <w:tcW w:w="1654"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0503 К70</w:t>
            </w:r>
            <w:r w:rsidRPr="00EF3A06">
              <w:rPr>
                <w:lang w:val="en-US"/>
              </w:rPr>
              <w:t>F</w:t>
            </w:r>
            <w:r w:rsidRPr="00EF3A06">
              <w:t>255</w:t>
            </w:r>
            <w:r w:rsidRPr="00EF3A06">
              <w:rPr>
                <w:lang w:val="en-US"/>
              </w:rPr>
              <w:t>5</w:t>
            </w:r>
            <w:r w:rsidRPr="00EF3A06">
              <w:t>51</w:t>
            </w:r>
          </w:p>
        </w:tc>
        <w:tc>
          <w:tcPr>
            <w:tcW w:w="756"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244</w:t>
            </w:r>
          </w:p>
        </w:tc>
      </w:tr>
      <w:tr w:rsidR="00EF3A06" w:rsidRPr="00EF3A06" w:rsidTr="005278D3">
        <w:trPr>
          <w:trHeight w:val="1734"/>
        </w:trPr>
        <w:tc>
          <w:tcPr>
            <w:tcW w:w="668"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lastRenderedPageBreak/>
              <w:t>2.3.</w:t>
            </w:r>
          </w:p>
        </w:tc>
        <w:tc>
          <w:tcPr>
            <w:tcW w:w="2464"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rPr>
                <w:color w:val="000000"/>
                <w:sz w:val="22"/>
                <w:szCs w:val="22"/>
              </w:rPr>
            </w:pPr>
            <w:r w:rsidRPr="00EF3A06">
              <w:rPr>
                <w:sz w:val="22"/>
                <w:szCs w:val="22"/>
              </w:rPr>
              <w:t xml:space="preserve">Работы по </w:t>
            </w:r>
            <w:r w:rsidRPr="00EF3A06">
              <w:rPr>
                <w:bCs/>
                <w:sz w:val="22"/>
                <w:szCs w:val="22"/>
              </w:rPr>
              <w:t xml:space="preserve">комплексному поэтапному </w:t>
            </w:r>
            <w:r w:rsidRPr="00EF3A06">
              <w:rPr>
                <w:sz w:val="22"/>
                <w:szCs w:val="22"/>
              </w:rPr>
              <w:t xml:space="preserve">благоустройству </w:t>
            </w:r>
            <w:r w:rsidRPr="00EF3A06">
              <w:rPr>
                <w:bCs/>
                <w:sz w:val="22"/>
                <w:szCs w:val="22"/>
              </w:rPr>
              <w:t>прогулочной зоны на улице Университетская Набережная (</w:t>
            </w:r>
            <w:r w:rsidRPr="00EF3A06">
              <w:rPr>
                <w:sz w:val="22"/>
                <w:szCs w:val="22"/>
              </w:rPr>
              <w:t>участок территории Калининского района города Челябинска по ул. Университетская Набережная от дома № 14 по ул. Университетская Набережная до ул. Молодогвардейцев</w:t>
            </w:r>
            <w:r w:rsidRPr="00EF3A06">
              <w:rPr>
                <w:bCs/>
                <w:sz w:val="22"/>
                <w:szCs w:val="22"/>
              </w:rPr>
              <w:t xml:space="preserve">) </w:t>
            </w:r>
            <w:r w:rsidRPr="00EF3A06">
              <w:rPr>
                <w:sz w:val="22"/>
                <w:szCs w:val="22"/>
              </w:rPr>
              <w:t>(</w:t>
            </w:r>
            <w:r w:rsidRPr="00EF3A06">
              <w:rPr>
                <w:color w:val="000000"/>
                <w:sz w:val="22"/>
                <w:szCs w:val="22"/>
              </w:rPr>
              <w:t>I этап)</w:t>
            </w:r>
          </w:p>
        </w:tc>
        <w:tc>
          <w:tcPr>
            <w:tcW w:w="1186"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t>2020</w:t>
            </w:r>
          </w:p>
        </w:tc>
        <w:tc>
          <w:tcPr>
            <w:tcW w:w="1187"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t>1810,8</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1503,5</w:t>
            </w:r>
          </w:p>
        </w:tc>
        <w:tc>
          <w:tcPr>
            <w:tcW w:w="1187" w:type="dxa"/>
            <w:tcBorders>
              <w:top w:val="nil"/>
              <w:left w:val="nil"/>
              <w:bottom w:val="single" w:sz="4" w:space="0" w:color="auto"/>
              <w:right w:val="single" w:sz="4" w:space="0" w:color="auto"/>
            </w:tcBorders>
            <w:shd w:val="clear" w:color="auto" w:fill="auto"/>
            <w:noWrap/>
            <w:vAlign w:val="center"/>
          </w:tcPr>
          <w:p w:rsidR="00EF3A06" w:rsidRPr="00EF3A06" w:rsidRDefault="00EF3A06" w:rsidP="00EF3A06">
            <w:pPr>
              <w:jc w:val="center"/>
            </w:pPr>
            <w:r w:rsidRPr="00EF3A06">
              <w:t>254,5</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p>
        </w:tc>
        <w:tc>
          <w:tcPr>
            <w:tcW w:w="1187" w:type="dxa"/>
            <w:gridSpan w:val="2"/>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52,8</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p>
        </w:tc>
        <w:tc>
          <w:tcPr>
            <w:tcW w:w="1191"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757</w:t>
            </w:r>
          </w:p>
        </w:tc>
        <w:tc>
          <w:tcPr>
            <w:tcW w:w="1654"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0503 К71</w:t>
            </w:r>
            <w:r w:rsidRPr="00EF3A06">
              <w:rPr>
                <w:lang w:val="en-US"/>
              </w:rPr>
              <w:t>F</w:t>
            </w:r>
            <w:r w:rsidRPr="00EF3A06">
              <w:t>255</w:t>
            </w:r>
            <w:r w:rsidRPr="00EF3A06">
              <w:rPr>
                <w:lang w:val="en-US"/>
              </w:rPr>
              <w:t>5</w:t>
            </w:r>
            <w:r w:rsidRPr="00EF3A06">
              <w:t>51</w:t>
            </w:r>
          </w:p>
        </w:tc>
        <w:tc>
          <w:tcPr>
            <w:tcW w:w="756"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244</w:t>
            </w:r>
          </w:p>
        </w:tc>
      </w:tr>
      <w:tr w:rsidR="00EF3A06" w:rsidRPr="00EF3A06" w:rsidTr="005278D3">
        <w:trPr>
          <w:trHeight w:val="753"/>
        </w:trPr>
        <w:tc>
          <w:tcPr>
            <w:tcW w:w="668"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t>2.4.</w:t>
            </w:r>
          </w:p>
        </w:tc>
        <w:tc>
          <w:tcPr>
            <w:tcW w:w="2464"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rPr>
                <w:color w:val="000000"/>
                <w:sz w:val="22"/>
                <w:szCs w:val="22"/>
              </w:rPr>
            </w:pPr>
            <w:r w:rsidRPr="00EF3A06">
              <w:rPr>
                <w:sz w:val="22"/>
                <w:szCs w:val="22"/>
              </w:rPr>
              <w:t xml:space="preserve">Работы по </w:t>
            </w:r>
            <w:r w:rsidRPr="00EF3A06">
              <w:rPr>
                <w:bCs/>
                <w:sz w:val="22"/>
                <w:szCs w:val="22"/>
              </w:rPr>
              <w:t xml:space="preserve">комплексному поэтапному </w:t>
            </w:r>
            <w:r w:rsidRPr="00EF3A06">
              <w:rPr>
                <w:sz w:val="22"/>
                <w:szCs w:val="22"/>
              </w:rPr>
              <w:t xml:space="preserve">благоустройству </w:t>
            </w:r>
            <w:r w:rsidRPr="00EF3A06">
              <w:rPr>
                <w:bCs/>
                <w:sz w:val="22"/>
                <w:szCs w:val="22"/>
              </w:rPr>
              <w:t>прогулочной зоны на улице Университетская Набережная (</w:t>
            </w:r>
            <w:r w:rsidRPr="00EF3A06">
              <w:rPr>
                <w:sz w:val="22"/>
                <w:szCs w:val="22"/>
              </w:rPr>
              <w:t xml:space="preserve">участок территории </w:t>
            </w:r>
            <w:r w:rsidRPr="00EF3A06">
              <w:rPr>
                <w:sz w:val="22"/>
                <w:szCs w:val="22"/>
              </w:rPr>
              <w:lastRenderedPageBreak/>
              <w:t>Калининского района города Челябинска по ул. Университетская Набережная от дома № 14 по ул. Университетская Набережная до ул. Молодогвардейцев</w:t>
            </w:r>
            <w:r w:rsidRPr="00EF3A06">
              <w:rPr>
                <w:bCs/>
                <w:sz w:val="22"/>
                <w:szCs w:val="22"/>
              </w:rPr>
              <w:t xml:space="preserve">) </w:t>
            </w:r>
            <w:r w:rsidRPr="00EF3A06">
              <w:rPr>
                <w:color w:val="000000"/>
                <w:sz w:val="22"/>
                <w:szCs w:val="22"/>
              </w:rPr>
              <w:t>(II этап)</w:t>
            </w:r>
          </w:p>
        </w:tc>
        <w:tc>
          <w:tcPr>
            <w:tcW w:w="1186"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lastRenderedPageBreak/>
              <w:t>2021</w:t>
            </w:r>
          </w:p>
        </w:tc>
        <w:tc>
          <w:tcPr>
            <w:tcW w:w="1187"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t>1892,8</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1722,9</w:t>
            </w:r>
          </w:p>
        </w:tc>
        <w:tc>
          <w:tcPr>
            <w:tcW w:w="1187" w:type="dxa"/>
            <w:tcBorders>
              <w:top w:val="nil"/>
              <w:left w:val="nil"/>
              <w:bottom w:val="single" w:sz="4" w:space="0" w:color="auto"/>
              <w:right w:val="single" w:sz="4" w:space="0" w:color="auto"/>
            </w:tcBorders>
            <w:shd w:val="clear" w:color="auto" w:fill="auto"/>
            <w:noWrap/>
            <w:vAlign w:val="center"/>
          </w:tcPr>
          <w:p w:rsidR="00EF3A06" w:rsidRPr="00EF3A06" w:rsidRDefault="00EF3A06" w:rsidP="00EF3A06">
            <w:pPr>
              <w:jc w:val="center"/>
            </w:pPr>
            <w:r w:rsidRPr="00EF3A06">
              <w:t>79,8</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p>
        </w:tc>
        <w:tc>
          <w:tcPr>
            <w:tcW w:w="1187" w:type="dxa"/>
            <w:gridSpan w:val="2"/>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90,1</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p>
        </w:tc>
        <w:tc>
          <w:tcPr>
            <w:tcW w:w="1191"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757</w:t>
            </w:r>
          </w:p>
        </w:tc>
        <w:tc>
          <w:tcPr>
            <w:tcW w:w="1654"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0503 К71</w:t>
            </w:r>
            <w:r w:rsidRPr="00EF3A06">
              <w:rPr>
                <w:lang w:val="en-US"/>
              </w:rPr>
              <w:t>F</w:t>
            </w:r>
            <w:r w:rsidRPr="00EF3A06">
              <w:t>255</w:t>
            </w:r>
            <w:r w:rsidRPr="00EF3A06">
              <w:rPr>
                <w:lang w:val="en-US"/>
              </w:rPr>
              <w:t>5</w:t>
            </w:r>
            <w:r w:rsidRPr="00EF3A06">
              <w:t>51</w:t>
            </w:r>
          </w:p>
        </w:tc>
        <w:tc>
          <w:tcPr>
            <w:tcW w:w="756"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244</w:t>
            </w:r>
          </w:p>
        </w:tc>
      </w:tr>
      <w:tr w:rsidR="00EF3A06" w:rsidRPr="00EF3A06" w:rsidTr="005278D3">
        <w:trPr>
          <w:trHeight w:val="611"/>
        </w:trPr>
        <w:tc>
          <w:tcPr>
            <w:tcW w:w="668"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lastRenderedPageBreak/>
              <w:t>2.5</w:t>
            </w:r>
          </w:p>
        </w:tc>
        <w:tc>
          <w:tcPr>
            <w:tcW w:w="2464"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rPr>
                <w:color w:val="000000"/>
                <w:sz w:val="22"/>
                <w:szCs w:val="22"/>
              </w:rPr>
            </w:pPr>
            <w:proofErr w:type="gramStart"/>
            <w:r w:rsidRPr="00EF3A06">
              <w:rPr>
                <w:sz w:val="22"/>
                <w:szCs w:val="22"/>
              </w:rPr>
              <w:t xml:space="preserve">Работы по комплексному поэтапному благоустройству общественной территории Калининского района города Челябинска части прогулочной зоны на улице Университетская Набережная (участок территории Калининского района города Челябинска по улице Университетская Набережная от дома № 14 по ул. Университетская Набережная до ул. </w:t>
            </w:r>
            <w:r w:rsidRPr="00EF3A06">
              <w:rPr>
                <w:sz w:val="22"/>
                <w:szCs w:val="22"/>
              </w:rPr>
              <w:lastRenderedPageBreak/>
              <w:t>Молодогвардейцев в границах</w:t>
            </w:r>
            <w:r w:rsidRPr="00EF3A06">
              <w:rPr>
                <w:sz w:val="22"/>
                <w:szCs w:val="22"/>
              </w:rPr>
              <w:br/>
              <w:t>ул. Братьев Кашириных, ул. Северо-Крымская, местного проезда, ул. Чайковского)</w:t>
            </w:r>
            <w:r w:rsidRPr="00EF3A06">
              <w:rPr>
                <w:color w:val="000000"/>
                <w:sz w:val="22"/>
                <w:szCs w:val="22"/>
              </w:rPr>
              <w:t xml:space="preserve"> (1 этап)</w:t>
            </w:r>
            <w:proofErr w:type="gramEnd"/>
          </w:p>
        </w:tc>
        <w:tc>
          <w:tcPr>
            <w:tcW w:w="1186"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lastRenderedPageBreak/>
              <w:t>2022</w:t>
            </w:r>
          </w:p>
        </w:tc>
        <w:tc>
          <w:tcPr>
            <w:tcW w:w="1187"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t>24 776,4</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22 550,2</w:t>
            </w:r>
          </w:p>
        </w:tc>
        <w:tc>
          <w:tcPr>
            <w:tcW w:w="1187" w:type="dxa"/>
            <w:tcBorders>
              <w:top w:val="nil"/>
              <w:left w:val="nil"/>
              <w:bottom w:val="single" w:sz="4" w:space="0" w:color="auto"/>
              <w:right w:val="single" w:sz="4" w:space="0" w:color="auto"/>
            </w:tcBorders>
            <w:shd w:val="clear" w:color="auto" w:fill="auto"/>
            <w:noWrap/>
            <w:vAlign w:val="center"/>
          </w:tcPr>
          <w:p w:rsidR="00EF3A06" w:rsidRPr="00EF3A06" w:rsidRDefault="00EF3A06" w:rsidP="00EF3A06">
            <w:pPr>
              <w:jc w:val="center"/>
            </w:pPr>
            <w:r w:rsidRPr="00EF3A06">
              <w:t>987,4</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p>
        </w:tc>
        <w:tc>
          <w:tcPr>
            <w:tcW w:w="1187" w:type="dxa"/>
            <w:gridSpan w:val="2"/>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1 238,8</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p>
        </w:tc>
        <w:tc>
          <w:tcPr>
            <w:tcW w:w="1191"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757</w:t>
            </w:r>
          </w:p>
        </w:tc>
        <w:tc>
          <w:tcPr>
            <w:tcW w:w="1654"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0503</w:t>
            </w:r>
          </w:p>
          <w:p w:rsidR="00EF3A06" w:rsidRPr="00EF3A06" w:rsidRDefault="00EF3A06" w:rsidP="00EF3A06">
            <w:pPr>
              <w:jc w:val="center"/>
            </w:pPr>
            <w:r w:rsidRPr="00EF3A06">
              <w:t>К71</w:t>
            </w:r>
            <w:r w:rsidRPr="00EF3A06">
              <w:rPr>
                <w:lang w:val="en-US"/>
              </w:rPr>
              <w:t>F</w:t>
            </w:r>
            <w:r w:rsidRPr="00EF3A06">
              <w:t>255</w:t>
            </w:r>
            <w:r w:rsidRPr="00EF3A06">
              <w:rPr>
                <w:lang w:val="en-US"/>
              </w:rPr>
              <w:t>5</w:t>
            </w:r>
            <w:r w:rsidRPr="00EF3A06">
              <w:t>51</w:t>
            </w:r>
          </w:p>
        </w:tc>
        <w:tc>
          <w:tcPr>
            <w:tcW w:w="756"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244</w:t>
            </w:r>
          </w:p>
        </w:tc>
      </w:tr>
      <w:tr w:rsidR="00EF3A06" w:rsidRPr="00EF3A06" w:rsidTr="005278D3">
        <w:trPr>
          <w:trHeight w:val="1734"/>
        </w:trPr>
        <w:tc>
          <w:tcPr>
            <w:tcW w:w="668"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lastRenderedPageBreak/>
              <w:t>2.6</w:t>
            </w:r>
          </w:p>
        </w:tc>
        <w:tc>
          <w:tcPr>
            <w:tcW w:w="2464"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rPr>
                <w:color w:val="000000"/>
              </w:rPr>
            </w:pPr>
            <w:proofErr w:type="gramStart"/>
            <w:r w:rsidRPr="00EF3A06">
              <w:rPr>
                <w:sz w:val="22"/>
                <w:szCs w:val="22"/>
              </w:rPr>
              <w:t>Работы по комплексному поэтапному благоустройству общественной территории Калининского района города Челябинска части прогулочной зоны на улице Университетская Набережная (участок территории Калининского района города Челябинска по улице Университетская Набережная от дома № 14 по ул. Университетская Набережная до ул. Молодогвардейцев в границах</w:t>
            </w:r>
            <w:r w:rsidRPr="00EF3A06">
              <w:rPr>
                <w:sz w:val="22"/>
                <w:szCs w:val="22"/>
              </w:rPr>
              <w:br/>
            </w:r>
            <w:r w:rsidRPr="00EF3A06">
              <w:rPr>
                <w:sz w:val="22"/>
                <w:szCs w:val="22"/>
              </w:rPr>
              <w:lastRenderedPageBreak/>
              <w:t>ул. Братьев Кашириных, ул. Северо-Крымская, местного проезда, ул. Чайковского)</w:t>
            </w:r>
            <w:r w:rsidRPr="00EF3A06">
              <w:rPr>
                <w:sz w:val="26"/>
                <w:szCs w:val="26"/>
              </w:rPr>
              <w:t xml:space="preserve"> </w:t>
            </w:r>
            <w:r w:rsidRPr="00EF3A06">
              <w:rPr>
                <w:color w:val="000000"/>
              </w:rPr>
              <w:t>(II этап)</w:t>
            </w:r>
            <w:proofErr w:type="gramEnd"/>
          </w:p>
        </w:tc>
        <w:tc>
          <w:tcPr>
            <w:tcW w:w="1186"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lastRenderedPageBreak/>
              <w:t>2023</w:t>
            </w:r>
          </w:p>
        </w:tc>
        <w:tc>
          <w:tcPr>
            <w:tcW w:w="1187"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t>23 951,8</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21 797,5</w:t>
            </w:r>
          </w:p>
        </w:tc>
        <w:tc>
          <w:tcPr>
            <w:tcW w:w="1187" w:type="dxa"/>
            <w:tcBorders>
              <w:top w:val="nil"/>
              <w:left w:val="nil"/>
              <w:bottom w:val="single" w:sz="4" w:space="0" w:color="auto"/>
              <w:right w:val="single" w:sz="4" w:space="0" w:color="auto"/>
            </w:tcBorders>
            <w:shd w:val="clear" w:color="auto" w:fill="auto"/>
            <w:noWrap/>
            <w:vAlign w:val="center"/>
          </w:tcPr>
          <w:p w:rsidR="00EF3A06" w:rsidRPr="00EF3A06" w:rsidRDefault="00EF3A06" w:rsidP="00EF3A06">
            <w:pPr>
              <w:jc w:val="center"/>
            </w:pPr>
            <w:r w:rsidRPr="00EF3A06">
              <w:t>954,3</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p>
        </w:tc>
        <w:tc>
          <w:tcPr>
            <w:tcW w:w="1187" w:type="dxa"/>
            <w:gridSpan w:val="2"/>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1200,0</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p>
        </w:tc>
        <w:tc>
          <w:tcPr>
            <w:tcW w:w="1191"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757</w:t>
            </w:r>
          </w:p>
        </w:tc>
        <w:tc>
          <w:tcPr>
            <w:tcW w:w="1654"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0503</w:t>
            </w:r>
          </w:p>
          <w:p w:rsidR="00EF3A06" w:rsidRPr="00EF3A06" w:rsidRDefault="00EF3A06" w:rsidP="00EF3A06">
            <w:pPr>
              <w:jc w:val="center"/>
            </w:pPr>
            <w:r w:rsidRPr="00EF3A06">
              <w:t>К71</w:t>
            </w:r>
            <w:r w:rsidRPr="00EF3A06">
              <w:rPr>
                <w:lang w:val="en-US"/>
              </w:rPr>
              <w:t>F</w:t>
            </w:r>
            <w:r w:rsidRPr="00EF3A06">
              <w:t>255</w:t>
            </w:r>
            <w:r w:rsidRPr="00EF3A06">
              <w:rPr>
                <w:lang w:val="en-US"/>
              </w:rPr>
              <w:t>5</w:t>
            </w:r>
            <w:r w:rsidRPr="00EF3A06">
              <w:t>51</w:t>
            </w:r>
          </w:p>
        </w:tc>
        <w:tc>
          <w:tcPr>
            <w:tcW w:w="756"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244</w:t>
            </w:r>
          </w:p>
        </w:tc>
      </w:tr>
      <w:tr w:rsidR="00EF3A06" w:rsidRPr="00EF3A06" w:rsidTr="005278D3">
        <w:trPr>
          <w:trHeight w:val="559"/>
        </w:trPr>
        <w:tc>
          <w:tcPr>
            <w:tcW w:w="668"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rPr>
                <w:lang w:val="en-US"/>
              </w:rPr>
            </w:pPr>
            <w:r w:rsidRPr="00EF3A06">
              <w:rPr>
                <w:lang w:val="en-US"/>
              </w:rPr>
              <w:lastRenderedPageBreak/>
              <w:t>3</w:t>
            </w:r>
          </w:p>
        </w:tc>
        <w:tc>
          <w:tcPr>
            <w:tcW w:w="14373" w:type="dxa"/>
            <w:gridSpan w:val="12"/>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proofErr w:type="gramStart"/>
            <w:r w:rsidRPr="00EF3A06">
              <w:t xml:space="preserve">Комплексное поэтапное благоустройство зеленой зоны, расположенной 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EF3A06">
              <w:t>Юлаева</w:t>
            </w:r>
            <w:proofErr w:type="spellEnd"/>
            <w:r w:rsidRPr="00EF3A06">
              <w:t xml:space="preserve">, </w:t>
            </w:r>
            <w:proofErr w:type="spellStart"/>
            <w:r w:rsidRPr="00EF3A06">
              <w:t>Новоградским</w:t>
            </w:r>
            <w:proofErr w:type="spellEnd"/>
            <w:r w:rsidRPr="00EF3A06">
              <w:t xml:space="preserve"> проспектом, улицей 250-летия Челябинска, проспектом Героя России Евгения Родионова)</w:t>
            </w:r>
            <w:proofErr w:type="gramEnd"/>
          </w:p>
        </w:tc>
      </w:tr>
      <w:tr w:rsidR="00EF3A06" w:rsidRPr="00EF3A06" w:rsidTr="005278D3">
        <w:trPr>
          <w:trHeight w:val="1451"/>
        </w:trPr>
        <w:tc>
          <w:tcPr>
            <w:tcW w:w="668" w:type="dxa"/>
            <w:tcBorders>
              <w:top w:val="nil"/>
              <w:left w:val="single" w:sz="4" w:space="0" w:color="auto"/>
              <w:bottom w:val="single" w:sz="4" w:space="0" w:color="000000"/>
              <w:right w:val="single" w:sz="4" w:space="0" w:color="auto"/>
            </w:tcBorders>
            <w:shd w:val="clear" w:color="auto" w:fill="auto"/>
            <w:vAlign w:val="center"/>
            <w:hideMark/>
          </w:tcPr>
          <w:p w:rsidR="00EF3A06" w:rsidRPr="00EF3A06" w:rsidRDefault="00EF3A06" w:rsidP="00EF3A06">
            <w:pPr>
              <w:jc w:val="center"/>
            </w:pPr>
            <w:r w:rsidRPr="00EF3A06">
              <w:t>3.1</w:t>
            </w:r>
          </w:p>
        </w:tc>
        <w:tc>
          <w:tcPr>
            <w:tcW w:w="2464" w:type="dxa"/>
            <w:tcBorders>
              <w:top w:val="nil"/>
              <w:left w:val="single" w:sz="4" w:space="0" w:color="auto"/>
              <w:bottom w:val="single" w:sz="4" w:space="0" w:color="000000"/>
              <w:right w:val="single" w:sz="4" w:space="0" w:color="auto"/>
            </w:tcBorders>
            <w:shd w:val="clear" w:color="auto" w:fill="auto"/>
            <w:vAlign w:val="center"/>
            <w:hideMark/>
          </w:tcPr>
          <w:p w:rsidR="00EF3A06" w:rsidRPr="00EF3A06" w:rsidRDefault="00EF3A06" w:rsidP="00EF3A06">
            <w:pPr>
              <w:rPr>
                <w:color w:val="000000"/>
                <w:highlight w:val="yellow"/>
              </w:rPr>
            </w:pPr>
            <w:proofErr w:type="gramStart"/>
            <w:r w:rsidRPr="00EF3A06">
              <w:rPr>
                <w:color w:val="000000"/>
              </w:rPr>
              <w:t xml:space="preserve">Работы по комплексному поэтапному благоустройству зеленой зоны, расположенной 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EF3A06">
              <w:rPr>
                <w:color w:val="000000"/>
              </w:rPr>
              <w:t>Юлаева</w:t>
            </w:r>
            <w:proofErr w:type="spellEnd"/>
            <w:r w:rsidRPr="00EF3A06">
              <w:rPr>
                <w:color w:val="000000"/>
              </w:rPr>
              <w:t xml:space="preserve">, </w:t>
            </w:r>
            <w:proofErr w:type="spellStart"/>
            <w:r w:rsidRPr="00EF3A06">
              <w:rPr>
                <w:color w:val="000000"/>
              </w:rPr>
              <w:lastRenderedPageBreak/>
              <w:t>Новоградским</w:t>
            </w:r>
            <w:proofErr w:type="spellEnd"/>
            <w:r w:rsidRPr="00EF3A06">
              <w:rPr>
                <w:color w:val="000000"/>
              </w:rPr>
              <w:t xml:space="preserve"> проспектом, улицей 250-летия Челябинска, проспектом Героя России Евгения Родионова) (I этап)</w:t>
            </w:r>
            <w:proofErr w:type="gramEnd"/>
          </w:p>
        </w:tc>
        <w:tc>
          <w:tcPr>
            <w:tcW w:w="1186" w:type="dxa"/>
            <w:tcBorders>
              <w:top w:val="nil"/>
              <w:left w:val="single" w:sz="4" w:space="0" w:color="auto"/>
              <w:bottom w:val="single" w:sz="4" w:space="0" w:color="000000"/>
              <w:right w:val="single" w:sz="4" w:space="0" w:color="auto"/>
            </w:tcBorders>
            <w:shd w:val="clear" w:color="auto" w:fill="auto"/>
            <w:vAlign w:val="center"/>
            <w:hideMark/>
          </w:tcPr>
          <w:p w:rsidR="00EF3A06" w:rsidRPr="00EF3A06" w:rsidRDefault="00EF3A06" w:rsidP="00EF3A06">
            <w:pPr>
              <w:jc w:val="center"/>
            </w:pPr>
            <w:r w:rsidRPr="00EF3A06">
              <w:lastRenderedPageBreak/>
              <w:t>2020</w:t>
            </w:r>
          </w:p>
        </w:tc>
        <w:tc>
          <w:tcPr>
            <w:tcW w:w="1187"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t>23939,2</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19877,2 </w:t>
            </w:r>
          </w:p>
        </w:tc>
        <w:tc>
          <w:tcPr>
            <w:tcW w:w="1187" w:type="dxa"/>
            <w:tcBorders>
              <w:top w:val="nil"/>
              <w:left w:val="nil"/>
              <w:bottom w:val="single" w:sz="4" w:space="0" w:color="auto"/>
              <w:right w:val="single" w:sz="4" w:space="0" w:color="auto"/>
            </w:tcBorders>
            <w:shd w:val="clear" w:color="auto" w:fill="auto"/>
            <w:noWrap/>
            <w:vAlign w:val="center"/>
            <w:hideMark/>
          </w:tcPr>
          <w:p w:rsidR="00EF3A06" w:rsidRPr="00EF3A06" w:rsidRDefault="00EF3A06" w:rsidP="00EF3A06">
            <w:pPr>
              <w:jc w:val="center"/>
            </w:pPr>
            <w:r w:rsidRPr="00EF3A06">
              <w:t>3364,8</w:t>
            </w:r>
          </w:p>
        </w:tc>
        <w:tc>
          <w:tcPr>
            <w:tcW w:w="1187"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 </w:t>
            </w:r>
          </w:p>
        </w:tc>
        <w:tc>
          <w:tcPr>
            <w:tcW w:w="1187" w:type="dxa"/>
            <w:gridSpan w:val="2"/>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697,2</w:t>
            </w:r>
          </w:p>
        </w:tc>
        <w:tc>
          <w:tcPr>
            <w:tcW w:w="1187"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 </w:t>
            </w:r>
          </w:p>
        </w:tc>
        <w:tc>
          <w:tcPr>
            <w:tcW w:w="1191"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757</w:t>
            </w:r>
          </w:p>
        </w:tc>
        <w:tc>
          <w:tcPr>
            <w:tcW w:w="1654"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0503</w:t>
            </w:r>
          </w:p>
          <w:p w:rsidR="00EF3A06" w:rsidRPr="00EF3A06" w:rsidRDefault="00EF3A06" w:rsidP="00EF3A06">
            <w:pPr>
              <w:jc w:val="center"/>
            </w:pPr>
            <w:r w:rsidRPr="00EF3A06">
              <w:t>К70</w:t>
            </w:r>
            <w:r w:rsidRPr="00EF3A06">
              <w:rPr>
                <w:lang w:val="en-US"/>
              </w:rPr>
              <w:t>F</w:t>
            </w:r>
            <w:r w:rsidRPr="00EF3A06">
              <w:t>255</w:t>
            </w:r>
            <w:r w:rsidRPr="00EF3A06">
              <w:rPr>
                <w:lang w:val="en-US"/>
              </w:rPr>
              <w:t>5</w:t>
            </w:r>
            <w:r w:rsidRPr="00EF3A06">
              <w:t>51</w:t>
            </w:r>
          </w:p>
        </w:tc>
        <w:tc>
          <w:tcPr>
            <w:tcW w:w="756"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244</w:t>
            </w:r>
          </w:p>
        </w:tc>
      </w:tr>
      <w:tr w:rsidR="00EF3A06" w:rsidRPr="00EF3A06" w:rsidTr="005278D3">
        <w:trPr>
          <w:trHeight w:val="317"/>
        </w:trPr>
        <w:tc>
          <w:tcPr>
            <w:tcW w:w="668"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lastRenderedPageBreak/>
              <w:t>3.2</w:t>
            </w:r>
          </w:p>
        </w:tc>
        <w:tc>
          <w:tcPr>
            <w:tcW w:w="2464"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rPr>
                <w:color w:val="000000"/>
                <w:highlight w:val="yellow"/>
              </w:rPr>
            </w:pPr>
            <w:proofErr w:type="gramStart"/>
            <w:r w:rsidRPr="00EF3A06">
              <w:rPr>
                <w:color w:val="000000"/>
              </w:rPr>
              <w:t xml:space="preserve">Работы по комплексному поэтапному благоустройству зеленой зоны, расположенной между Ледовой ареной «Трактор» (улица 250-летия Челябинска,38) и земельным участком для размещения комплекса храмовой застройки, ограниченного улицей Салавата </w:t>
            </w:r>
            <w:proofErr w:type="spellStart"/>
            <w:r w:rsidRPr="00EF3A06">
              <w:rPr>
                <w:color w:val="000000"/>
              </w:rPr>
              <w:t>Юлаева</w:t>
            </w:r>
            <w:proofErr w:type="spellEnd"/>
            <w:r w:rsidRPr="00EF3A06">
              <w:rPr>
                <w:color w:val="000000"/>
              </w:rPr>
              <w:t xml:space="preserve">, </w:t>
            </w:r>
            <w:proofErr w:type="spellStart"/>
            <w:r w:rsidRPr="00EF3A06">
              <w:rPr>
                <w:color w:val="000000"/>
              </w:rPr>
              <w:t>Новоградским</w:t>
            </w:r>
            <w:proofErr w:type="spellEnd"/>
            <w:r w:rsidRPr="00EF3A06">
              <w:rPr>
                <w:color w:val="000000"/>
              </w:rPr>
              <w:t xml:space="preserve"> проспектом, улицей </w:t>
            </w:r>
            <w:r w:rsidRPr="00EF3A06">
              <w:rPr>
                <w:color w:val="000000"/>
              </w:rPr>
              <w:lastRenderedPageBreak/>
              <w:t>250-летия Челябинска, проспектом Героя России Евгения Родионова) (II этап)</w:t>
            </w:r>
            <w:proofErr w:type="gramEnd"/>
          </w:p>
        </w:tc>
        <w:tc>
          <w:tcPr>
            <w:tcW w:w="1186"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lastRenderedPageBreak/>
              <w:t>2021</w:t>
            </w:r>
          </w:p>
        </w:tc>
        <w:tc>
          <w:tcPr>
            <w:tcW w:w="1187" w:type="dxa"/>
            <w:tcBorders>
              <w:top w:val="nil"/>
              <w:left w:val="single" w:sz="4" w:space="0" w:color="auto"/>
              <w:bottom w:val="single" w:sz="4" w:space="0" w:color="000000"/>
              <w:right w:val="single" w:sz="4" w:space="0" w:color="auto"/>
            </w:tcBorders>
            <w:shd w:val="clear" w:color="auto" w:fill="auto"/>
            <w:vAlign w:val="center"/>
          </w:tcPr>
          <w:p w:rsidR="00EF3A06" w:rsidRPr="00EF3A06" w:rsidDel="00AC763B" w:rsidRDefault="00EF3A06" w:rsidP="00EF3A06">
            <w:pPr>
              <w:jc w:val="center"/>
            </w:pPr>
            <w:r w:rsidRPr="00EF3A06">
              <w:t>16692,2</w:t>
            </w:r>
          </w:p>
        </w:tc>
        <w:tc>
          <w:tcPr>
            <w:tcW w:w="1187" w:type="dxa"/>
            <w:tcBorders>
              <w:top w:val="nil"/>
              <w:left w:val="nil"/>
              <w:bottom w:val="single" w:sz="4" w:space="0" w:color="auto"/>
              <w:right w:val="single" w:sz="4" w:space="0" w:color="auto"/>
            </w:tcBorders>
            <w:shd w:val="clear" w:color="auto" w:fill="auto"/>
            <w:vAlign w:val="center"/>
          </w:tcPr>
          <w:p w:rsidR="00EF3A06" w:rsidRPr="00EF3A06" w:rsidDel="00AC763B" w:rsidRDefault="00EF3A06" w:rsidP="00EF3A06">
            <w:pPr>
              <w:jc w:val="center"/>
            </w:pPr>
            <w:r w:rsidRPr="00EF3A06">
              <w:t>15193,6 </w:t>
            </w:r>
          </w:p>
        </w:tc>
        <w:tc>
          <w:tcPr>
            <w:tcW w:w="1187" w:type="dxa"/>
            <w:tcBorders>
              <w:top w:val="nil"/>
              <w:left w:val="nil"/>
              <w:bottom w:val="single" w:sz="4" w:space="0" w:color="auto"/>
              <w:right w:val="single" w:sz="4" w:space="0" w:color="auto"/>
            </w:tcBorders>
            <w:shd w:val="clear" w:color="auto" w:fill="auto"/>
            <w:noWrap/>
            <w:vAlign w:val="center"/>
          </w:tcPr>
          <w:p w:rsidR="00EF3A06" w:rsidRPr="00EF3A06" w:rsidRDefault="00EF3A06" w:rsidP="00EF3A06">
            <w:pPr>
              <w:jc w:val="center"/>
            </w:pPr>
            <w:r w:rsidRPr="00EF3A06">
              <w:t>703,7</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 </w:t>
            </w:r>
          </w:p>
        </w:tc>
        <w:tc>
          <w:tcPr>
            <w:tcW w:w="1187" w:type="dxa"/>
            <w:gridSpan w:val="2"/>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794,9</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 </w:t>
            </w:r>
          </w:p>
        </w:tc>
        <w:tc>
          <w:tcPr>
            <w:tcW w:w="1191"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757</w:t>
            </w:r>
          </w:p>
        </w:tc>
        <w:tc>
          <w:tcPr>
            <w:tcW w:w="1654"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0503</w:t>
            </w:r>
          </w:p>
          <w:p w:rsidR="00EF3A06" w:rsidRPr="00EF3A06" w:rsidRDefault="00EF3A06" w:rsidP="00EF3A06">
            <w:pPr>
              <w:jc w:val="center"/>
            </w:pPr>
            <w:r w:rsidRPr="00EF3A06">
              <w:t>К72</w:t>
            </w:r>
            <w:r w:rsidRPr="00EF3A06">
              <w:rPr>
                <w:lang w:val="en-US"/>
              </w:rPr>
              <w:t>F</w:t>
            </w:r>
            <w:r w:rsidRPr="00EF3A06">
              <w:t>255</w:t>
            </w:r>
            <w:r w:rsidRPr="00EF3A06">
              <w:rPr>
                <w:lang w:val="en-US"/>
              </w:rPr>
              <w:t>5</w:t>
            </w:r>
            <w:r w:rsidRPr="00EF3A06">
              <w:t>51</w:t>
            </w:r>
          </w:p>
        </w:tc>
        <w:tc>
          <w:tcPr>
            <w:tcW w:w="756"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244</w:t>
            </w:r>
          </w:p>
        </w:tc>
      </w:tr>
      <w:tr w:rsidR="00EF3A06" w:rsidRPr="00EF3A06" w:rsidTr="005278D3">
        <w:trPr>
          <w:trHeight w:val="1326"/>
        </w:trPr>
        <w:tc>
          <w:tcPr>
            <w:tcW w:w="668"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lastRenderedPageBreak/>
              <w:t>4.</w:t>
            </w:r>
          </w:p>
        </w:tc>
        <w:tc>
          <w:tcPr>
            <w:tcW w:w="14373" w:type="dxa"/>
            <w:gridSpan w:val="12"/>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rPr>
                <w:color w:val="000000"/>
              </w:rPr>
              <w:t>Комплексное благоустройство набережной реки Миасс (участок территории Калининского района города Челябинска от Свердловского проспекта до улицы Кирова)  в рамках реализации мероприятий подготовки общественных пространств к заседанию Совета глав государств - членов Шанхайской организации сотрудничества и встречи глав государств, входящих в объединение БРИКС, в  2020 году</w:t>
            </w:r>
          </w:p>
        </w:tc>
      </w:tr>
      <w:tr w:rsidR="00EF3A06" w:rsidRPr="00EF3A06" w:rsidTr="005278D3">
        <w:trPr>
          <w:trHeight w:val="2954"/>
        </w:trPr>
        <w:tc>
          <w:tcPr>
            <w:tcW w:w="668"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t>4.1</w:t>
            </w:r>
          </w:p>
        </w:tc>
        <w:tc>
          <w:tcPr>
            <w:tcW w:w="2464"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rPr>
                <w:color w:val="000000"/>
              </w:rPr>
            </w:pPr>
            <w:r w:rsidRPr="00EF3A06">
              <w:rPr>
                <w:color w:val="000000"/>
              </w:rPr>
              <w:t>Ремонтные работы по комплексному поэтапному благоустройству прогулочной зоны на набережной реки Миасс от Свердловского проспекта до улицы Каслинская (I этап)</w:t>
            </w:r>
          </w:p>
        </w:tc>
        <w:tc>
          <w:tcPr>
            <w:tcW w:w="1186"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t>2019</w:t>
            </w:r>
          </w:p>
        </w:tc>
        <w:tc>
          <w:tcPr>
            <w:tcW w:w="1187" w:type="dxa"/>
            <w:tcBorders>
              <w:top w:val="nil"/>
              <w:left w:val="single" w:sz="4" w:space="0" w:color="auto"/>
              <w:bottom w:val="single" w:sz="4" w:space="0" w:color="000000"/>
              <w:right w:val="single" w:sz="4" w:space="0" w:color="auto"/>
            </w:tcBorders>
            <w:shd w:val="clear" w:color="auto" w:fill="auto"/>
            <w:vAlign w:val="center"/>
          </w:tcPr>
          <w:p w:rsidR="00EF3A06" w:rsidRPr="00EF3A06" w:rsidDel="00AC763B" w:rsidRDefault="00EF3A06" w:rsidP="00EF3A06">
            <w:pPr>
              <w:jc w:val="center"/>
            </w:pPr>
            <w:r w:rsidRPr="00EF3A06">
              <w:t>10 147,5</w:t>
            </w:r>
          </w:p>
        </w:tc>
        <w:tc>
          <w:tcPr>
            <w:tcW w:w="1187" w:type="dxa"/>
            <w:tcBorders>
              <w:top w:val="nil"/>
              <w:left w:val="nil"/>
              <w:bottom w:val="single" w:sz="4" w:space="0" w:color="auto"/>
              <w:right w:val="single" w:sz="4" w:space="0" w:color="auto"/>
            </w:tcBorders>
            <w:shd w:val="clear" w:color="auto" w:fill="auto"/>
            <w:vAlign w:val="center"/>
          </w:tcPr>
          <w:p w:rsidR="00EF3A06" w:rsidRPr="00EF3A06" w:rsidDel="00AC763B" w:rsidRDefault="00EF3A06" w:rsidP="00EF3A06">
            <w:pPr>
              <w:jc w:val="center"/>
            </w:pPr>
            <w:r w:rsidRPr="00EF3A06">
              <w:t> 10047,5</w:t>
            </w:r>
          </w:p>
        </w:tc>
        <w:tc>
          <w:tcPr>
            <w:tcW w:w="1187" w:type="dxa"/>
            <w:tcBorders>
              <w:top w:val="nil"/>
              <w:left w:val="nil"/>
              <w:bottom w:val="single" w:sz="4" w:space="0" w:color="auto"/>
              <w:right w:val="single" w:sz="4" w:space="0" w:color="auto"/>
            </w:tcBorders>
            <w:shd w:val="clear" w:color="auto" w:fill="auto"/>
            <w:noWrap/>
            <w:vAlign w:val="center"/>
          </w:tcPr>
          <w:p w:rsidR="00EF3A06" w:rsidRPr="00EF3A06" w:rsidRDefault="00EF3A06" w:rsidP="00EF3A06">
            <w:pPr>
              <w:jc w:val="center"/>
            </w:pPr>
            <w:r w:rsidRPr="00EF3A06">
              <w:t>0,0</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 </w:t>
            </w:r>
          </w:p>
        </w:tc>
        <w:tc>
          <w:tcPr>
            <w:tcW w:w="1155"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100,0</w:t>
            </w:r>
          </w:p>
        </w:tc>
        <w:tc>
          <w:tcPr>
            <w:tcW w:w="1219" w:type="dxa"/>
            <w:gridSpan w:val="2"/>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 </w:t>
            </w:r>
          </w:p>
        </w:tc>
        <w:tc>
          <w:tcPr>
            <w:tcW w:w="1191"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757</w:t>
            </w:r>
          </w:p>
        </w:tc>
        <w:tc>
          <w:tcPr>
            <w:tcW w:w="1654"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0503 К700354341</w:t>
            </w:r>
          </w:p>
        </w:tc>
        <w:tc>
          <w:tcPr>
            <w:tcW w:w="756"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244</w:t>
            </w:r>
          </w:p>
        </w:tc>
      </w:tr>
      <w:tr w:rsidR="00EF3A06" w:rsidRPr="00EF3A06" w:rsidTr="005278D3">
        <w:trPr>
          <w:trHeight w:val="611"/>
        </w:trPr>
        <w:tc>
          <w:tcPr>
            <w:tcW w:w="668"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t>4.2</w:t>
            </w:r>
          </w:p>
        </w:tc>
        <w:tc>
          <w:tcPr>
            <w:tcW w:w="2464"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rPr>
                <w:color w:val="000000"/>
              </w:rPr>
            </w:pPr>
            <w:r w:rsidRPr="00EF3A06">
              <w:rPr>
                <w:color w:val="000000"/>
              </w:rPr>
              <w:t xml:space="preserve">Ремонтные работы по комплексному поэтапному благоустройству прогулочной зоны на набережной реки </w:t>
            </w:r>
            <w:r w:rsidRPr="00EF3A06">
              <w:rPr>
                <w:color w:val="000000"/>
              </w:rPr>
              <w:lastRenderedPageBreak/>
              <w:t>Миасс от Свердловского проспекта до улицы Каслинская (II этап)</w:t>
            </w:r>
          </w:p>
        </w:tc>
        <w:tc>
          <w:tcPr>
            <w:tcW w:w="1186"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lastRenderedPageBreak/>
              <w:t>2020</w:t>
            </w:r>
          </w:p>
        </w:tc>
        <w:tc>
          <w:tcPr>
            <w:tcW w:w="1187" w:type="dxa"/>
            <w:tcBorders>
              <w:top w:val="nil"/>
              <w:left w:val="single" w:sz="4" w:space="0" w:color="auto"/>
              <w:bottom w:val="single" w:sz="4" w:space="0" w:color="000000"/>
              <w:right w:val="single" w:sz="4" w:space="0" w:color="auto"/>
            </w:tcBorders>
            <w:shd w:val="clear" w:color="auto" w:fill="auto"/>
            <w:vAlign w:val="center"/>
          </w:tcPr>
          <w:p w:rsidR="00EF3A06" w:rsidRPr="00EF3A06" w:rsidRDefault="00EF3A06" w:rsidP="00EF3A06">
            <w:pPr>
              <w:jc w:val="center"/>
            </w:pPr>
            <w:r w:rsidRPr="00EF3A06">
              <w:t>4607,1</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4607,1</w:t>
            </w:r>
          </w:p>
        </w:tc>
        <w:tc>
          <w:tcPr>
            <w:tcW w:w="1187" w:type="dxa"/>
            <w:tcBorders>
              <w:top w:val="nil"/>
              <w:left w:val="nil"/>
              <w:bottom w:val="single" w:sz="4" w:space="0" w:color="auto"/>
              <w:right w:val="single" w:sz="4" w:space="0" w:color="auto"/>
            </w:tcBorders>
            <w:shd w:val="clear" w:color="auto" w:fill="auto"/>
            <w:noWrap/>
            <w:vAlign w:val="center"/>
          </w:tcPr>
          <w:p w:rsidR="00EF3A06" w:rsidRPr="00EF3A06" w:rsidRDefault="00EF3A06" w:rsidP="00EF3A06">
            <w:pPr>
              <w:jc w:val="center"/>
            </w:pPr>
            <w:r w:rsidRPr="00EF3A06">
              <w:t>0,0</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p>
        </w:tc>
        <w:tc>
          <w:tcPr>
            <w:tcW w:w="1155"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0,0</w:t>
            </w:r>
          </w:p>
        </w:tc>
        <w:tc>
          <w:tcPr>
            <w:tcW w:w="1219" w:type="dxa"/>
            <w:gridSpan w:val="2"/>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p>
        </w:tc>
        <w:tc>
          <w:tcPr>
            <w:tcW w:w="1191"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757</w:t>
            </w:r>
          </w:p>
        </w:tc>
        <w:tc>
          <w:tcPr>
            <w:tcW w:w="1654"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0503 К700354341</w:t>
            </w:r>
          </w:p>
        </w:tc>
        <w:tc>
          <w:tcPr>
            <w:tcW w:w="756"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244</w:t>
            </w:r>
          </w:p>
        </w:tc>
      </w:tr>
      <w:tr w:rsidR="00EF3A06" w:rsidRPr="00EF3A06" w:rsidTr="005278D3">
        <w:trPr>
          <w:trHeight w:val="20"/>
        </w:trPr>
        <w:tc>
          <w:tcPr>
            <w:tcW w:w="31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F3A06" w:rsidRPr="00EF3A06" w:rsidRDefault="00EF3A06" w:rsidP="00EF3A06">
            <w:pPr>
              <w:jc w:val="center"/>
            </w:pPr>
            <w:r w:rsidRPr="00EF3A06">
              <w:lastRenderedPageBreak/>
              <w:t>Итого</w:t>
            </w:r>
          </w:p>
        </w:tc>
        <w:tc>
          <w:tcPr>
            <w:tcW w:w="1186"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 </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144779,0</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130109,3</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9358,0</w:t>
            </w:r>
          </w:p>
        </w:tc>
        <w:tc>
          <w:tcPr>
            <w:tcW w:w="1187"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 </w:t>
            </w:r>
          </w:p>
        </w:tc>
        <w:tc>
          <w:tcPr>
            <w:tcW w:w="1155" w:type="dxa"/>
            <w:tcBorders>
              <w:top w:val="nil"/>
              <w:left w:val="nil"/>
              <w:bottom w:val="single" w:sz="4" w:space="0" w:color="auto"/>
              <w:right w:val="single" w:sz="4" w:space="0" w:color="auto"/>
            </w:tcBorders>
            <w:shd w:val="clear" w:color="auto" w:fill="auto"/>
            <w:vAlign w:val="center"/>
          </w:tcPr>
          <w:p w:rsidR="00EF3A06" w:rsidRPr="00EF3A06" w:rsidRDefault="00EF3A06" w:rsidP="00EF3A06">
            <w:pPr>
              <w:jc w:val="center"/>
            </w:pPr>
            <w:r w:rsidRPr="00EF3A06">
              <w:t>5311,7</w:t>
            </w:r>
          </w:p>
        </w:tc>
        <w:tc>
          <w:tcPr>
            <w:tcW w:w="1219" w:type="dxa"/>
            <w:gridSpan w:val="2"/>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 </w:t>
            </w:r>
          </w:p>
        </w:tc>
        <w:tc>
          <w:tcPr>
            <w:tcW w:w="1191"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 </w:t>
            </w:r>
          </w:p>
        </w:tc>
        <w:tc>
          <w:tcPr>
            <w:tcW w:w="1654"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 </w:t>
            </w:r>
          </w:p>
        </w:tc>
        <w:tc>
          <w:tcPr>
            <w:tcW w:w="756" w:type="dxa"/>
            <w:tcBorders>
              <w:top w:val="nil"/>
              <w:left w:val="nil"/>
              <w:bottom w:val="single" w:sz="4" w:space="0" w:color="auto"/>
              <w:right w:val="single" w:sz="4" w:space="0" w:color="auto"/>
            </w:tcBorders>
            <w:shd w:val="clear" w:color="auto" w:fill="auto"/>
            <w:vAlign w:val="center"/>
            <w:hideMark/>
          </w:tcPr>
          <w:p w:rsidR="00EF3A06" w:rsidRPr="00EF3A06" w:rsidRDefault="00EF3A06" w:rsidP="00EF3A06">
            <w:pPr>
              <w:jc w:val="center"/>
            </w:pPr>
            <w:r w:rsidRPr="00EF3A06">
              <w:t> </w:t>
            </w:r>
          </w:p>
        </w:tc>
      </w:tr>
    </w:tbl>
    <w:p w:rsidR="00EF3A06" w:rsidRPr="00EF3A06" w:rsidRDefault="00EF3A06" w:rsidP="00EF3A06">
      <w:pPr>
        <w:autoSpaceDE w:val="0"/>
        <w:autoSpaceDN w:val="0"/>
        <w:adjustRightInd w:val="0"/>
        <w:jc w:val="both"/>
        <w:rPr>
          <w:sz w:val="16"/>
          <w:szCs w:val="16"/>
        </w:rPr>
      </w:pPr>
    </w:p>
    <w:p w:rsidR="00EF3A06" w:rsidRPr="00EF3A06" w:rsidRDefault="00EF3A06" w:rsidP="00EF3A06">
      <w:pPr>
        <w:autoSpaceDE w:val="0"/>
        <w:autoSpaceDN w:val="0"/>
        <w:adjustRightInd w:val="0"/>
        <w:jc w:val="both"/>
        <w:rPr>
          <w:sz w:val="16"/>
          <w:szCs w:val="16"/>
        </w:rPr>
      </w:pPr>
    </w:p>
    <w:p w:rsidR="00EF3A06" w:rsidRPr="00EF3A06" w:rsidRDefault="00EF3A06" w:rsidP="00EF3A06">
      <w:pPr>
        <w:autoSpaceDE w:val="0"/>
        <w:autoSpaceDN w:val="0"/>
        <w:adjustRightInd w:val="0"/>
        <w:jc w:val="both"/>
        <w:rPr>
          <w:sz w:val="16"/>
          <w:szCs w:val="16"/>
        </w:rPr>
      </w:pPr>
    </w:p>
    <w:p w:rsidR="00EF3A06" w:rsidRPr="00EF3A06" w:rsidRDefault="00EF3A06" w:rsidP="00EF3A06">
      <w:pPr>
        <w:autoSpaceDE w:val="0"/>
        <w:autoSpaceDN w:val="0"/>
        <w:adjustRightInd w:val="0"/>
        <w:jc w:val="both"/>
        <w:rPr>
          <w:sz w:val="16"/>
          <w:szCs w:val="16"/>
        </w:rPr>
      </w:pPr>
    </w:p>
    <w:p w:rsidR="00EF3A06" w:rsidRPr="00EF3A06" w:rsidRDefault="00EF3A06" w:rsidP="00EF3A06">
      <w:pPr>
        <w:autoSpaceDE w:val="0"/>
        <w:autoSpaceDN w:val="0"/>
        <w:adjustRightInd w:val="0"/>
        <w:jc w:val="both"/>
        <w:rPr>
          <w:sz w:val="16"/>
          <w:szCs w:val="16"/>
        </w:rPr>
      </w:pPr>
    </w:p>
    <w:tbl>
      <w:tblPr>
        <w:tblpPr w:leftFromText="180" w:rightFromText="180" w:vertAnchor="text" w:horzAnchor="margin" w:tblpY="214"/>
        <w:tblW w:w="15701" w:type="dxa"/>
        <w:tblLook w:val="04A0" w:firstRow="1" w:lastRow="0" w:firstColumn="1" w:lastColumn="0" w:noHBand="0" w:noVBand="1"/>
      </w:tblPr>
      <w:tblGrid>
        <w:gridCol w:w="7210"/>
        <w:gridCol w:w="8491"/>
      </w:tblGrid>
      <w:tr w:rsidR="00EF3A06" w:rsidRPr="00EF3A06" w:rsidTr="005278D3">
        <w:tc>
          <w:tcPr>
            <w:tcW w:w="7210" w:type="dxa"/>
          </w:tcPr>
          <w:p w:rsidR="00EF3A06" w:rsidRPr="00EF3A06" w:rsidRDefault="00EF3A06" w:rsidP="00EF3A06">
            <w:pPr>
              <w:jc w:val="both"/>
              <w:rPr>
                <w:sz w:val="26"/>
                <w:szCs w:val="26"/>
              </w:rPr>
            </w:pPr>
            <w:r w:rsidRPr="00EF3A06">
              <w:rPr>
                <w:sz w:val="26"/>
                <w:szCs w:val="26"/>
              </w:rPr>
              <w:t>Заместитель Главы Калининского района</w:t>
            </w:r>
          </w:p>
        </w:tc>
        <w:tc>
          <w:tcPr>
            <w:tcW w:w="8491" w:type="dxa"/>
          </w:tcPr>
          <w:p w:rsidR="00EF3A06" w:rsidRPr="00EF3A06" w:rsidRDefault="00EF3A06" w:rsidP="00EF3A06">
            <w:pPr>
              <w:jc w:val="center"/>
              <w:rPr>
                <w:sz w:val="26"/>
                <w:szCs w:val="26"/>
              </w:rPr>
            </w:pPr>
            <w:r w:rsidRPr="00EF3A06">
              <w:rPr>
                <w:sz w:val="26"/>
                <w:szCs w:val="26"/>
              </w:rPr>
              <w:t xml:space="preserve">                                                                                     А. Г. </w:t>
            </w:r>
            <w:proofErr w:type="spellStart"/>
            <w:r w:rsidRPr="00EF3A06">
              <w:rPr>
                <w:sz w:val="26"/>
                <w:szCs w:val="26"/>
              </w:rPr>
              <w:t>Звигинцев</w:t>
            </w:r>
            <w:proofErr w:type="spellEnd"/>
          </w:p>
        </w:tc>
      </w:tr>
    </w:tbl>
    <w:p w:rsidR="00944CF2" w:rsidRPr="00944CF2" w:rsidRDefault="00944CF2" w:rsidP="00944CF2">
      <w:pPr>
        <w:jc w:val="both"/>
        <w:rPr>
          <w:sz w:val="26"/>
          <w:szCs w:val="26"/>
        </w:rPr>
      </w:pPr>
      <w:bookmarkStart w:id="0" w:name="_GoBack"/>
      <w:bookmarkEnd w:id="0"/>
    </w:p>
    <w:p w:rsidR="00944CF2" w:rsidRPr="00944CF2" w:rsidRDefault="00944CF2" w:rsidP="00944CF2">
      <w:pPr>
        <w:jc w:val="both"/>
        <w:rPr>
          <w:sz w:val="26"/>
          <w:szCs w:val="26"/>
        </w:rPr>
      </w:pPr>
    </w:p>
    <w:p w:rsidR="00944CF2" w:rsidRPr="00944CF2" w:rsidRDefault="00944CF2" w:rsidP="00944CF2">
      <w:pPr>
        <w:jc w:val="both"/>
        <w:rPr>
          <w:sz w:val="26"/>
          <w:szCs w:val="26"/>
        </w:rPr>
      </w:pPr>
    </w:p>
    <w:p w:rsidR="00944CF2" w:rsidRDefault="00944CF2" w:rsidP="00670538">
      <w:pPr>
        <w:autoSpaceDE w:val="0"/>
        <w:autoSpaceDN w:val="0"/>
        <w:adjustRightInd w:val="0"/>
        <w:jc w:val="both"/>
        <w:rPr>
          <w:sz w:val="22"/>
          <w:szCs w:val="20"/>
        </w:rPr>
      </w:pPr>
    </w:p>
    <w:sectPr w:rsidR="00944CF2" w:rsidSect="00EF3A06">
      <w:pgSz w:w="16838" w:h="11906" w:orient="landscape" w:code="9"/>
      <w:pgMar w:top="1559" w:right="992" w:bottom="709" w:left="851" w:header="425"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59" w:rsidRDefault="00867759">
      <w:r>
        <w:separator/>
      </w:r>
    </w:p>
  </w:endnote>
  <w:endnote w:type="continuationSeparator" w:id="0">
    <w:p w:rsidR="00867759" w:rsidRDefault="0086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59" w:rsidRDefault="00867759">
      <w:r>
        <w:separator/>
      </w:r>
    </w:p>
  </w:footnote>
  <w:footnote w:type="continuationSeparator" w:id="0">
    <w:p w:rsidR="00867759" w:rsidRDefault="00867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205247"/>
      <w:docPartObj>
        <w:docPartGallery w:val="Page Numbers (Top of Page)"/>
        <w:docPartUnique/>
      </w:docPartObj>
    </w:sdtPr>
    <w:sdtEndPr/>
    <w:sdtContent>
      <w:p w:rsidR="00256208" w:rsidRDefault="00256208">
        <w:pPr>
          <w:pStyle w:val="a6"/>
          <w:jc w:val="center"/>
        </w:pPr>
        <w:r>
          <w:fldChar w:fldCharType="begin"/>
        </w:r>
        <w:r>
          <w:instrText>PAGE   \* MERGEFORMAT</w:instrText>
        </w:r>
        <w:r>
          <w:fldChar w:fldCharType="separate"/>
        </w:r>
        <w:r w:rsidR="00643388">
          <w:rPr>
            <w:noProof/>
          </w:rPr>
          <w:t>20</w:t>
        </w:r>
        <w:r>
          <w:fldChar w:fldCharType="end"/>
        </w:r>
      </w:p>
    </w:sdtContent>
  </w:sdt>
  <w:p w:rsidR="00C24740" w:rsidRDefault="00C24740" w:rsidP="006F3BD5">
    <w:pPr>
      <w:pStyle w:val="a6"/>
      <w:tabs>
        <w:tab w:val="clear" w:pos="4677"/>
        <w:tab w:val="clear" w:pos="9355"/>
        <w:tab w:val="left" w:pos="52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A2A"/>
    <w:multiLevelType w:val="hybridMultilevel"/>
    <w:tmpl w:val="410E4C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16C4DB1"/>
    <w:multiLevelType w:val="hybridMultilevel"/>
    <w:tmpl w:val="8A9294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9C50255"/>
    <w:multiLevelType w:val="hybridMultilevel"/>
    <w:tmpl w:val="4A78499A"/>
    <w:lvl w:ilvl="0" w:tplc="590A6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B564FF"/>
    <w:multiLevelType w:val="hybridMultilevel"/>
    <w:tmpl w:val="1F101D32"/>
    <w:lvl w:ilvl="0" w:tplc="5C521E7A">
      <w:start w:val="1"/>
      <w:numFmt w:val="decimal"/>
      <w:lvlText w:val="%1."/>
      <w:lvlJc w:val="left"/>
      <w:pPr>
        <w:tabs>
          <w:tab w:val="num" w:pos="8299"/>
        </w:tabs>
        <w:ind w:left="8299" w:hanging="36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7DC102D"/>
    <w:multiLevelType w:val="hybridMultilevel"/>
    <w:tmpl w:val="785CEA34"/>
    <w:lvl w:ilvl="0" w:tplc="590A6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1A0988"/>
    <w:multiLevelType w:val="hybridMultilevel"/>
    <w:tmpl w:val="B92092B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C6CF5"/>
    <w:multiLevelType w:val="hybridMultilevel"/>
    <w:tmpl w:val="97D2C2FC"/>
    <w:lvl w:ilvl="0" w:tplc="590A6400">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nsid w:val="1A8B00A4"/>
    <w:multiLevelType w:val="hybridMultilevel"/>
    <w:tmpl w:val="A5787472"/>
    <w:lvl w:ilvl="0" w:tplc="0242D9B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6A37AF"/>
    <w:multiLevelType w:val="multilevel"/>
    <w:tmpl w:val="6CF20A4C"/>
    <w:lvl w:ilvl="0">
      <w:start w:val="1"/>
      <w:numFmt w:val="decimal"/>
      <w:lvlText w:val="%1."/>
      <w:lvlJc w:val="left"/>
      <w:pPr>
        <w:ind w:left="360" w:hanging="360"/>
      </w:pPr>
      <w:rPr>
        <w:rFonts w:hint="default"/>
      </w:r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670947"/>
    <w:multiLevelType w:val="hybridMultilevel"/>
    <w:tmpl w:val="8A9294D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EA37B2E"/>
    <w:multiLevelType w:val="hybridMultilevel"/>
    <w:tmpl w:val="EA8A3BFA"/>
    <w:lvl w:ilvl="0" w:tplc="590A640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31844CE4"/>
    <w:multiLevelType w:val="hybridMultilevel"/>
    <w:tmpl w:val="21E0D870"/>
    <w:lvl w:ilvl="0" w:tplc="0242D9BA">
      <w:start w:val="1"/>
      <w:numFmt w:val="bullet"/>
      <w:lvlText w:val=""/>
      <w:lvlJc w:val="center"/>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CB10A5A"/>
    <w:multiLevelType w:val="hybridMultilevel"/>
    <w:tmpl w:val="8A9294D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428648C5"/>
    <w:multiLevelType w:val="hybridMultilevel"/>
    <w:tmpl w:val="BE54130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ECC2920"/>
    <w:multiLevelType w:val="hybridMultilevel"/>
    <w:tmpl w:val="8A9294D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53E5391D"/>
    <w:multiLevelType w:val="hybridMultilevel"/>
    <w:tmpl w:val="8A9294D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544B0FA2"/>
    <w:multiLevelType w:val="hybridMultilevel"/>
    <w:tmpl w:val="FBEE803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AD903B7"/>
    <w:multiLevelType w:val="hybridMultilevel"/>
    <w:tmpl w:val="209AF404"/>
    <w:lvl w:ilvl="0" w:tplc="E4E6E6C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E924AE"/>
    <w:multiLevelType w:val="hybridMultilevel"/>
    <w:tmpl w:val="AA922CD2"/>
    <w:lvl w:ilvl="0" w:tplc="04190001">
      <w:start w:val="1"/>
      <w:numFmt w:val="bullet"/>
      <w:lvlText w:val=""/>
      <w:lvlJc w:val="left"/>
      <w:pPr>
        <w:ind w:left="720" w:hanging="360"/>
      </w:pPr>
      <w:rPr>
        <w:rFonts w:ascii="Symbol" w:hAnsi="Symbol" w:hint="default"/>
      </w:rPr>
    </w:lvl>
    <w:lvl w:ilvl="1" w:tplc="04190011">
      <w:start w:val="1"/>
      <w:numFmt w:val="decimal"/>
      <w:lvlText w:val="%2)"/>
      <w:lvlJc w:val="left"/>
      <w:pPr>
        <w:ind w:left="1211" w:hanging="360"/>
      </w:pPr>
    </w:lvl>
    <w:lvl w:ilvl="2" w:tplc="0419001B">
      <w:start w:val="1"/>
      <w:numFmt w:val="lowerRoman"/>
      <w:lvlText w:val="%3."/>
      <w:lvlJc w:val="right"/>
      <w:pPr>
        <w:ind w:left="2160" w:hanging="180"/>
      </w:pPr>
    </w:lvl>
    <w:lvl w:ilvl="3" w:tplc="C8087584">
      <w:start w:val="30"/>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FF78EC"/>
    <w:multiLevelType w:val="hybridMultilevel"/>
    <w:tmpl w:val="D11CB6BA"/>
    <w:lvl w:ilvl="0" w:tplc="590A6400">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0">
    <w:nsid w:val="5D7A4D11"/>
    <w:multiLevelType w:val="hybridMultilevel"/>
    <w:tmpl w:val="7A441496"/>
    <w:lvl w:ilvl="0" w:tplc="6DEA454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5835E6"/>
    <w:multiLevelType w:val="hybridMultilevel"/>
    <w:tmpl w:val="616A7C50"/>
    <w:lvl w:ilvl="0" w:tplc="FFFFFFFF">
      <w:start w:val="1"/>
      <w:numFmt w:val="decimal"/>
      <w:lvlText w:val="%1."/>
      <w:lvlJc w:val="left"/>
      <w:pPr>
        <w:tabs>
          <w:tab w:val="num" w:pos="1824"/>
        </w:tabs>
        <w:ind w:left="1824" w:hanging="1104"/>
      </w:pPr>
      <w:rPr>
        <w:rFonts w:hint="default"/>
      </w:rPr>
    </w:lvl>
    <w:lvl w:ilvl="1" w:tplc="FFFFFFFF">
      <w:start w:val="3"/>
      <w:numFmt w:val="bullet"/>
      <w:lvlText w:val="-"/>
      <w:lvlJc w:val="left"/>
      <w:pPr>
        <w:tabs>
          <w:tab w:val="num" w:pos="1848"/>
        </w:tabs>
        <w:ind w:left="1848" w:hanging="408"/>
      </w:pPr>
      <w:rPr>
        <w:rFonts w:ascii="Times New Roman" w:eastAsia="Times New Roman" w:hAnsi="Times New Roman" w:cs="Times New Roman" w:hint="default"/>
      </w:rPr>
    </w:lvl>
    <w:lvl w:ilvl="2" w:tplc="8AF67E7E">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6C7A4D13"/>
    <w:multiLevelType w:val="multilevel"/>
    <w:tmpl w:val="6CF20A4C"/>
    <w:lvl w:ilvl="0">
      <w:start w:val="1"/>
      <w:numFmt w:val="decimal"/>
      <w:lvlText w:val="%1."/>
      <w:lvlJc w:val="left"/>
      <w:pPr>
        <w:ind w:left="360" w:hanging="360"/>
      </w:pPr>
      <w:rPr>
        <w:rFonts w:hint="default"/>
      </w:r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FFF4F21"/>
    <w:multiLevelType w:val="hybridMultilevel"/>
    <w:tmpl w:val="F54AC3EA"/>
    <w:lvl w:ilvl="0" w:tplc="590A6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3BB2181"/>
    <w:multiLevelType w:val="hybridMultilevel"/>
    <w:tmpl w:val="667893A2"/>
    <w:lvl w:ilvl="0" w:tplc="EAA8C61A">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5">
    <w:nsid w:val="77CD55AB"/>
    <w:multiLevelType w:val="hybridMultilevel"/>
    <w:tmpl w:val="16588E18"/>
    <w:lvl w:ilvl="0" w:tplc="590A640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3"/>
  </w:num>
  <w:num w:numId="2">
    <w:abstractNumId w:val="2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1"/>
  </w:num>
  <w:num w:numId="7">
    <w:abstractNumId w:val="5"/>
  </w:num>
  <w:num w:numId="8">
    <w:abstractNumId w:val="11"/>
  </w:num>
  <w:num w:numId="9">
    <w:abstractNumId w:val="9"/>
  </w:num>
  <w:num w:numId="10">
    <w:abstractNumId w:val="8"/>
  </w:num>
  <w:num w:numId="11">
    <w:abstractNumId w:val="0"/>
  </w:num>
  <w:num w:numId="12">
    <w:abstractNumId w:val="18"/>
  </w:num>
  <w:num w:numId="13">
    <w:abstractNumId w:val="23"/>
  </w:num>
  <w:num w:numId="14">
    <w:abstractNumId w:val="22"/>
  </w:num>
  <w:num w:numId="15">
    <w:abstractNumId w:val="12"/>
  </w:num>
  <w:num w:numId="16">
    <w:abstractNumId w:val="15"/>
  </w:num>
  <w:num w:numId="17">
    <w:abstractNumId w:val="14"/>
  </w:num>
  <w:num w:numId="18">
    <w:abstractNumId w:val="25"/>
  </w:num>
  <w:num w:numId="19">
    <w:abstractNumId w:val="16"/>
  </w:num>
  <w:num w:numId="20">
    <w:abstractNumId w:val="24"/>
  </w:num>
  <w:num w:numId="21">
    <w:abstractNumId w:val="17"/>
  </w:num>
  <w:num w:numId="22">
    <w:abstractNumId w:val="2"/>
  </w:num>
  <w:num w:numId="23">
    <w:abstractNumId w:val="6"/>
  </w:num>
  <w:num w:numId="24">
    <w:abstractNumId w:val="10"/>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B7"/>
    <w:rsid w:val="000064F1"/>
    <w:rsid w:val="00010B6E"/>
    <w:rsid w:val="00012FF1"/>
    <w:rsid w:val="00025E5D"/>
    <w:rsid w:val="000331F9"/>
    <w:rsid w:val="00037890"/>
    <w:rsid w:val="00042D0F"/>
    <w:rsid w:val="00053C98"/>
    <w:rsid w:val="00057414"/>
    <w:rsid w:val="000761BC"/>
    <w:rsid w:val="00087243"/>
    <w:rsid w:val="000C72F7"/>
    <w:rsid w:val="000C7353"/>
    <w:rsid w:val="000D0A59"/>
    <w:rsid w:val="000D35DE"/>
    <w:rsid w:val="000E5EEE"/>
    <w:rsid w:val="000E661F"/>
    <w:rsid w:val="000F6DAC"/>
    <w:rsid w:val="000F7D9C"/>
    <w:rsid w:val="001060B2"/>
    <w:rsid w:val="001134C9"/>
    <w:rsid w:val="0016380E"/>
    <w:rsid w:val="00182A9F"/>
    <w:rsid w:val="00187987"/>
    <w:rsid w:val="001941F7"/>
    <w:rsid w:val="001B55B1"/>
    <w:rsid w:val="001E3398"/>
    <w:rsid w:val="00203CFB"/>
    <w:rsid w:val="002106DB"/>
    <w:rsid w:val="00212BE2"/>
    <w:rsid w:val="0023470F"/>
    <w:rsid w:val="002378DB"/>
    <w:rsid w:val="00256208"/>
    <w:rsid w:val="00260634"/>
    <w:rsid w:val="00276609"/>
    <w:rsid w:val="00294BDC"/>
    <w:rsid w:val="002A079C"/>
    <w:rsid w:val="002A6EF5"/>
    <w:rsid w:val="002B2290"/>
    <w:rsid w:val="002B27CE"/>
    <w:rsid w:val="002D3086"/>
    <w:rsid w:val="002E1EE6"/>
    <w:rsid w:val="002E2725"/>
    <w:rsid w:val="00300128"/>
    <w:rsid w:val="00313E18"/>
    <w:rsid w:val="003158C6"/>
    <w:rsid w:val="003267DA"/>
    <w:rsid w:val="003302BC"/>
    <w:rsid w:val="00330643"/>
    <w:rsid w:val="00330E35"/>
    <w:rsid w:val="00332A3C"/>
    <w:rsid w:val="0033575F"/>
    <w:rsid w:val="00337ED6"/>
    <w:rsid w:val="00345A57"/>
    <w:rsid w:val="00351D8D"/>
    <w:rsid w:val="00373598"/>
    <w:rsid w:val="00373C3D"/>
    <w:rsid w:val="0039582D"/>
    <w:rsid w:val="003A1577"/>
    <w:rsid w:val="003A7677"/>
    <w:rsid w:val="003B5EA8"/>
    <w:rsid w:val="003B7279"/>
    <w:rsid w:val="003C0A83"/>
    <w:rsid w:val="003D0B1D"/>
    <w:rsid w:val="003F03D9"/>
    <w:rsid w:val="0040095C"/>
    <w:rsid w:val="00403E63"/>
    <w:rsid w:val="00406DF6"/>
    <w:rsid w:val="004115C4"/>
    <w:rsid w:val="00416F1B"/>
    <w:rsid w:val="00423F43"/>
    <w:rsid w:val="00424501"/>
    <w:rsid w:val="00441174"/>
    <w:rsid w:val="00466F58"/>
    <w:rsid w:val="004800A5"/>
    <w:rsid w:val="00493A2B"/>
    <w:rsid w:val="0049709A"/>
    <w:rsid w:val="004B0CFB"/>
    <w:rsid w:val="004B6581"/>
    <w:rsid w:val="004C04C7"/>
    <w:rsid w:val="004C7F87"/>
    <w:rsid w:val="004F689A"/>
    <w:rsid w:val="00500C5E"/>
    <w:rsid w:val="00552A0F"/>
    <w:rsid w:val="00571145"/>
    <w:rsid w:val="00575FF0"/>
    <w:rsid w:val="005868C0"/>
    <w:rsid w:val="005912BF"/>
    <w:rsid w:val="005A6DEC"/>
    <w:rsid w:val="005B0141"/>
    <w:rsid w:val="005B3F39"/>
    <w:rsid w:val="005C2A4C"/>
    <w:rsid w:val="005C511B"/>
    <w:rsid w:val="005C725B"/>
    <w:rsid w:val="005C74FF"/>
    <w:rsid w:val="005D5427"/>
    <w:rsid w:val="005E3548"/>
    <w:rsid w:val="005E73DA"/>
    <w:rsid w:val="005F3585"/>
    <w:rsid w:val="005F5ACB"/>
    <w:rsid w:val="006027D4"/>
    <w:rsid w:val="00610C41"/>
    <w:rsid w:val="0064044D"/>
    <w:rsid w:val="00643388"/>
    <w:rsid w:val="00663B52"/>
    <w:rsid w:val="00664DC1"/>
    <w:rsid w:val="00670538"/>
    <w:rsid w:val="006800AD"/>
    <w:rsid w:val="00681A9E"/>
    <w:rsid w:val="00696B94"/>
    <w:rsid w:val="006A5C1A"/>
    <w:rsid w:val="006A5D85"/>
    <w:rsid w:val="006B4ABD"/>
    <w:rsid w:val="006C7438"/>
    <w:rsid w:val="006D72A5"/>
    <w:rsid w:val="006E03ED"/>
    <w:rsid w:val="006E2076"/>
    <w:rsid w:val="006E44EF"/>
    <w:rsid w:val="006F3BD5"/>
    <w:rsid w:val="00714A0F"/>
    <w:rsid w:val="00720604"/>
    <w:rsid w:val="00725D0A"/>
    <w:rsid w:val="007277D2"/>
    <w:rsid w:val="007515D0"/>
    <w:rsid w:val="00751953"/>
    <w:rsid w:val="00760D11"/>
    <w:rsid w:val="00761772"/>
    <w:rsid w:val="007629A2"/>
    <w:rsid w:val="0077106F"/>
    <w:rsid w:val="0078346A"/>
    <w:rsid w:val="00783BD2"/>
    <w:rsid w:val="0078507C"/>
    <w:rsid w:val="00793F76"/>
    <w:rsid w:val="007979CC"/>
    <w:rsid w:val="007A0DCA"/>
    <w:rsid w:val="007D641F"/>
    <w:rsid w:val="007E0C08"/>
    <w:rsid w:val="007F22B9"/>
    <w:rsid w:val="007F357D"/>
    <w:rsid w:val="007F4827"/>
    <w:rsid w:val="0082167D"/>
    <w:rsid w:val="0082701E"/>
    <w:rsid w:val="00832471"/>
    <w:rsid w:val="008530FC"/>
    <w:rsid w:val="0085391B"/>
    <w:rsid w:val="00867759"/>
    <w:rsid w:val="0088703E"/>
    <w:rsid w:val="008950FF"/>
    <w:rsid w:val="008A35B0"/>
    <w:rsid w:val="008B7954"/>
    <w:rsid w:val="008C4902"/>
    <w:rsid w:val="008E13B2"/>
    <w:rsid w:val="009126E6"/>
    <w:rsid w:val="00913E47"/>
    <w:rsid w:val="00932CCE"/>
    <w:rsid w:val="00944CF2"/>
    <w:rsid w:val="0096311D"/>
    <w:rsid w:val="009635DF"/>
    <w:rsid w:val="009636DA"/>
    <w:rsid w:val="0097352E"/>
    <w:rsid w:val="009777A0"/>
    <w:rsid w:val="00985CDD"/>
    <w:rsid w:val="00987782"/>
    <w:rsid w:val="009927C2"/>
    <w:rsid w:val="0099492C"/>
    <w:rsid w:val="009B2683"/>
    <w:rsid w:val="009C5124"/>
    <w:rsid w:val="009D4DFA"/>
    <w:rsid w:val="009D779C"/>
    <w:rsid w:val="009F6659"/>
    <w:rsid w:val="00A0435A"/>
    <w:rsid w:val="00A1590F"/>
    <w:rsid w:val="00A27A34"/>
    <w:rsid w:val="00A444EA"/>
    <w:rsid w:val="00A56C1C"/>
    <w:rsid w:val="00A57275"/>
    <w:rsid w:val="00A57A13"/>
    <w:rsid w:val="00A93586"/>
    <w:rsid w:val="00A95814"/>
    <w:rsid w:val="00AA1521"/>
    <w:rsid w:val="00AD2627"/>
    <w:rsid w:val="00AD2E2C"/>
    <w:rsid w:val="00AE6927"/>
    <w:rsid w:val="00AE7AB9"/>
    <w:rsid w:val="00AF37C2"/>
    <w:rsid w:val="00AF6ACC"/>
    <w:rsid w:val="00B11D77"/>
    <w:rsid w:val="00B14A85"/>
    <w:rsid w:val="00B21CE7"/>
    <w:rsid w:val="00B271BD"/>
    <w:rsid w:val="00B31A87"/>
    <w:rsid w:val="00B34A1F"/>
    <w:rsid w:val="00B43D46"/>
    <w:rsid w:val="00B44FAB"/>
    <w:rsid w:val="00B643E0"/>
    <w:rsid w:val="00B72841"/>
    <w:rsid w:val="00B779B0"/>
    <w:rsid w:val="00B96D3B"/>
    <w:rsid w:val="00BA7CDE"/>
    <w:rsid w:val="00BB2314"/>
    <w:rsid w:val="00BB63C9"/>
    <w:rsid w:val="00BD50BA"/>
    <w:rsid w:val="00BD51CE"/>
    <w:rsid w:val="00BD628B"/>
    <w:rsid w:val="00BE0721"/>
    <w:rsid w:val="00C12A07"/>
    <w:rsid w:val="00C24740"/>
    <w:rsid w:val="00C357CF"/>
    <w:rsid w:val="00C56644"/>
    <w:rsid w:val="00C63871"/>
    <w:rsid w:val="00C63EFD"/>
    <w:rsid w:val="00C72263"/>
    <w:rsid w:val="00C72889"/>
    <w:rsid w:val="00C77224"/>
    <w:rsid w:val="00C92669"/>
    <w:rsid w:val="00C963B5"/>
    <w:rsid w:val="00CC3C20"/>
    <w:rsid w:val="00CC4DA7"/>
    <w:rsid w:val="00CD1625"/>
    <w:rsid w:val="00CD16F9"/>
    <w:rsid w:val="00CF4C66"/>
    <w:rsid w:val="00CF7E41"/>
    <w:rsid w:val="00D27DD4"/>
    <w:rsid w:val="00D3390D"/>
    <w:rsid w:val="00D456A2"/>
    <w:rsid w:val="00D45A8B"/>
    <w:rsid w:val="00D47D61"/>
    <w:rsid w:val="00D50665"/>
    <w:rsid w:val="00D506AC"/>
    <w:rsid w:val="00D5771D"/>
    <w:rsid w:val="00D61529"/>
    <w:rsid w:val="00D74FF3"/>
    <w:rsid w:val="00D75995"/>
    <w:rsid w:val="00D90078"/>
    <w:rsid w:val="00D90298"/>
    <w:rsid w:val="00D970CE"/>
    <w:rsid w:val="00DA452F"/>
    <w:rsid w:val="00DB57B7"/>
    <w:rsid w:val="00DC5D44"/>
    <w:rsid w:val="00DD24A5"/>
    <w:rsid w:val="00DD6E53"/>
    <w:rsid w:val="00DD7334"/>
    <w:rsid w:val="00DF788B"/>
    <w:rsid w:val="00E02388"/>
    <w:rsid w:val="00E06B9F"/>
    <w:rsid w:val="00E1198E"/>
    <w:rsid w:val="00E271AE"/>
    <w:rsid w:val="00E305B6"/>
    <w:rsid w:val="00E340EB"/>
    <w:rsid w:val="00E353FB"/>
    <w:rsid w:val="00E36834"/>
    <w:rsid w:val="00E450DA"/>
    <w:rsid w:val="00E45FA8"/>
    <w:rsid w:val="00E51469"/>
    <w:rsid w:val="00E53BB7"/>
    <w:rsid w:val="00E54B36"/>
    <w:rsid w:val="00E75B18"/>
    <w:rsid w:val="00E80D87"/>
    <w:rsid w:val="00E83A23"/>
    <w:rsid w:val="00E91008"/>
    <w:rsid w:val="00EB5D69"/>
    <w:rsid w:val="00EC384E"/>
    <w:rsid w:val="00ED13E8"/>
    <w:rsid w:val="00ED49A4"/>
    <w:rsid w:val="00EE7670"/>
    <w:rsid w:val="00EF1E63"/>
    <w:rsid w:val="00EF3A06"/>
    <w:rsid w:val="00EF3EA6"/>
    <w:rsid w:val="00EF76F9"/>
    <w:rsid w:val="00F028DA"/>
    <w:rsid w:val="00F06DBC"/>
    <w:rsid w:val="00F3315D"/>
    <w:rsid w:val="00F34FDC"/>
    <w:rsid w:val="00F60432"/>
    <w:rsid w:val="00F90018"/>
    <w:rsid w:val="00F90CEE"/>
    <w:rsid w:val="00FA02B4"/>
    <w:rsid w:val="00FA70A1"/>
    <w:rsid w:val="00FD0CDE"/>
    <w:rsid w:val="00FF3788"/>
    <w:rsid w:val="00FF3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link w:val="a7"/>
    <w:uiPriority w:val="99"/>
    <w:rsid w:val="00E51469"/>
    <w:pPr>
      <w:tabs>
        <w:tab w:val="center" w:pos="4677"/>
        <w:tab w:val="right" w:pos="9355"/>
      </w:tabs>
    </w:pPr>
  </w:style>
  <w:style w:type="character" w:styleId="a8">
    <w:name w:val="page number"/>
    <w:basedOn w:val="a0"/>
    <w:rsid w:val="00E51469"/>
  </w:style>
  <w:style w:type="paragraph" w:styleId="a9">
    <w:name w:val="footer"/>
    <w:basedOn w:val="a"/>
    <w:rsid w:val="00E51469"/>
    <w:pPr>
      <w:tabs>
        <w:tab w:val="center" w:pos="4677"/>
        <w:tab w:val="right" w:pos="9355"/>
      </w:tabs>
    </w:pPr>
  </w:style>
  <w:style w:type="paragraph" w:customStyle="1" w:styleId="aa">
    <w:name w:val="Знак"/>
    <w:basedOn w:val="a"/>
    <w:rsid w:val="0064044D"/>
    <w:pPr>
      <w:spacing w:after="160" w:line="240" w:lineRule="exact"/>
    </w:pPr>
    <w:rPr>
      <w:rFonts w:ascii="Verdana" w:hAnsi="Verdana" w:cs="Verdana"/>
      <w:sz w:val="20"/>
      <w:szCs w:val="20"/>
      <w:lang w:val="en-US" w:eastAsia="en-US"/>
    </w:rPr>
  </w:style>
  <w:style w:type="table" w:styleId="ab">
    <w:name w:val="Table Grid"/>
    <w:basedOn w:val="a1"/>
    <w:uiPriority w:val="99"/>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B57B7"/>
    <w:pPr>
      <w:ind w:left="720"/>
      <w:contextualSpacing/>
    </w:pPr>
  </w:style>
  <w:style w:type="paragraph" w:customStyle="1" w:styleId="ConsPlusNormal">
    <w:name w:val="ConsPlusNormal"/>
    <w:rsid w:val="00A0435A"/>
    <w:pPr>
      <w:widowControl w:val="0"/>
      <w:autoSpaceDE w:val="0"/>
      <w:autoSpaceDN w:val="0"/>
      <w:adjustRightInd w:val="0"/>
      <w:ind w:firstLine="720"/>
    </w:pPr>
    <w:rPr>
      <w:rFonts w:ascii="Arial" w:hAnsi="Arial" w:cs="Arial"/>
    </w:rPr>
  </w:style>
  <w:style w:type="paragraph" w:customStyle="1" w:styleId="fn2r">
    <w:name w:val="fn2r"/>
    <w:basedOn w:val="a"/>
    <w:rsid w:val="00A0435A"/>
    <w:pPr>
      <w:spacing w:before="100" w:beforeAutospacing="1" w:after="100" w:afterAutospacing="1"/>
    </w:pPr>
  </w:style>
  <w:style w:type="paragraph" w:customStyle="1" w:styleId="ConsPlusTitle">
    <w:name w:val="ConsPlusTitle"/>
    <w:uiPriority w:val="99"/>
    <w:rsid w:val="00A0435A"/>
    <w:pPr>
      <w:widowControl w:val="0"/>
      <w:autoSpaceDE w:val="0"/>
      <w:autoSpaceDN w:val="0"/>
      <w:adjustRightInd w:val="0"/>
    </w:pPr>
    <w:rPr>
      <w:rFonts w:ascii="Arial" w:hAnsi="Arial" w:cs="Arial"/>
      <w:b/>
      <w:bCs/>
    </w:rPr>
  </w:style>
  <w:style w:type="character" w:customStyle="1" w:styleId="a7">
    <w:name w:val="Верхний колонтитул Знак"/>
    <w:link w:val="a6"/>
    <w:uiPriority w:val="99"/>
    <w:rsid w:val="00A0435A"/>
    <w:rPr>
      <w:sz w:val="24"/>
      <w:szCs w:val="24"/>
    </w:rPr>
  </w:style>
  <w:style w:type="paragraph" w:customStyle="1" w:styleId="ad">
    <w:name w:val="Знак Знак"/>
    <w:basedOn w:val="a"/>
    <w:autoRedefine/>
    <w:rsid w:val="00203CFB"/>
    <w:pPr>
      <w:widowControl w:val="0"/>
      <w:autoSpaceDE w:val="0"/>
      <w:autoSpaceDN w:val="0"/>
      <w:adjustRightInd w:val="0"/>
      <w:spacing w:after="160" w:line="240" w:lineRule="exact"/>
    </w:pPr>
    <w:rPr>
      <w:sz w:val="28"/>
      <w:szCs w:val="20"/>
      <w:lang w:val="en-US" w:eastAsia="en-US"/>
    </w:rPr>
  </w:style>
  <w:style w:type="character" w:styleId="ae">
    <w:name w:val="Emphasis"/>
    <w:basedOn w:val="a0"/>
    <w:qFormat/>
    <w:rsid w:val="009927C2"/>
    <w:rPr>
      <w:i/>
      <w:iCs/>
    </w:rPr>
  </w:style>
  <w:style w:type="paragraph" w:styleId="af">
    <w:name w:val="Body Text Indent"/>
    <w:basedOn w:val="a"/>
    <w:link w:val="af0"/>
    <w:semiHidden/>
    <w:unhideWhenUsed/>
    <w:rsid w:val="00944CF2"/>
    <w:pPr>
      <w:spacing w:after="120"/>
      <w:ind w:left="283"/>
    </w:pPr>
  </w:style>
  <w:style w:type="character" w:customStyle="1" w:styleId="af0">
    <w:name w:val="Основной текст с отступом Знак"/>
    <w:basedOn w:val="a0"/>
    <w:link w:val="af"/>
    <w:semiHidden/>
    <w:rsid w:val="00944C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link w:val="a7"/>
    <w:uiPriority w:val="99"/>
    <w:rsid w:val="00E51469"/>
    <w:pPr>
      <w:tabs>
        <w:tab w:val="center" w:pos="4677"/>
        <w:tab w:val="right" w:pos="9355"/>
      </w:tabs>
    </w:pPr>
  </w:style>
  <w:style w:type="character" w:styleId="a8">
    <w:name w:val="page number"/>
    <w:basedOn w:val="a0"/>
    <w:rsid w:val="00E51469"/>
  </w:style>
  <w:style w:type="paragraph" w:styleId="a9">
    <w:name w:val="footer"/>
    <w:basedOn w:val="a"/>
    <w:rsid w:val="00E51469"/>
    <w:pPr>
      <w:tabs>
        <w:tab w:val="center" w:pos="4677"/>
        <w:tab w:val="right" w:pos="9355"/>
      </w:tabs>
    </w:pPr>
  </w:style>
  <w:style w:type="paragraph" w:customStyle="1" w:styleId="aa">
    <w:name w:val="Знак"/>
    <w:basedOn w:val="a"/>
    <w:rsid w:val="0064044D"/>
    <w:pPr>
      <w:spacing w:after="160" w:line="240" w:lineRule="exact"/>
    </w:pPr>
    <w:rPr>
      <w:rFonts w:ascii="Verdana" w:hAnsi="Verdana" w:cs="Verdana"/>
      <w:sz w:val="20"/>
      <w:szCs w:val="20"/>
      <w:lang w:val="en-US" w:eastAsia="en-US"/>
    </w:rPr>
  </w:style>
  <w:style w:type="table" w:styleId="ab">
    <w:name w:val="Table Grid"/>
    <w:basedOn w:val="a1"/>
    <w:uiPriority w:val="99"/>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B57B7"/>
    <w:pPr>
      <w:ind w:left="720"/>
      <w:contextualSpacing/>
    </w:pPr>
  </w:style>
  <w:style w:type="paragraph" w:customStyle="1" w:styleId="ConsPlusNormal">
    <w:name w:val="ConsPlusNormal"/>
    <w:rsid w:val="00A0435A"/>
    <w:pPr>
      <w:widowControl w:val="0"/>
      <w:autoSpaceDE w:val="0"/>
      <w:autoSpaceDN w:val="0"/>
      <w:adjustRightInd w:val="0"/>
      <w:ind w:firstLine="720"/>
    </w:pPr>
    <w:rPr>
      <w:rFonts w:ascii="Arial" w:hAnsi="Arial" w:cs="Arial"/>
    </w:rPr>
  </w:style>
  <w:style w:type="paragraph" w:customStyle="1" w:styleId="fn2r">
    <w:name w:val="fn2r"/>
    <w:basedOn w:val="a"/>
    <w:rsid w:val="00A0435A"/>
    <w:pPr>
      <w:spacing w:before="100" w:beforeAutospacing="1" w:after="100" w:afterAutospacing="1"/>
    </w:pPr>
  </w:style>
  <w:style w:type="paragraph" w:customStyle="1" w:styleId="ConsPlusTitle">
    <w:name w:val="ConsPlusTitle"/>
    <w:uiPriority w:val="99"/>
    <w:rsid w:val="00A0435A"/>
    <w:pPr>
      <w:widowControl w:val="0"/>
      <w:autoSpaceDE w:val="0"/>
      <w:autoSpaceDN w:val="0"/>
      <w:adjustRightInd w:val="0"/>
    </w:pPr>
    <w:rPr>
      <w:rFonts w:ascii="Arial" w:hAnsi="Arial" w:cs="Arial"/>
      <w:b/>
      <w:bCs/>
    </w:rPr>
  </w:style>
  <w:style w:type="character" w:customStyle="1" w:styleId="a7">
    <w:name w:val="Верхний колонтитул Знак"/>
    <w:link w:val="a6"/>
    <w:uiPriority w:val="99"/>
    <w:rsid w:val="00A0435A"/>
    <w:rPr>
      <w:sz w:val="24"/>
      <w:szCs w:val="24"/>
    </w:rPr>
  </w:style>
  <w:style w:type="paragraph" w:customStyle="1" w:styleId="ad">
    <w:name w:val="Знак Знак"/>
    <w:basedOn w:val="a"/>
    <w:autoRedefine/>
    <w:rsid w:val="00203CFB"/>
    <w:pPr>
      <w:widowControl w:val="0"/>
      <w:autoSpaceDE w:val="0"/>
      <w:autoSpaceDN w:val="0"/>
      <w:adjustRightInd w:val="0"/>
      <w:spacing w:after="160" w:line="240" w:lineRule="exact"/>
    </w:pPr>
    <w:rPr>
      <w:sz w:val="28"/>
      <w:szCs w:val="20"/>
      <w:lang w:val="en-US" w:eastAsia="en-US"/>
    </w:rPr>
  </w:style>
  <w:style w:type="character" w:styleId="ae">
    <w:name w:val="Emphasis"/>
    <w:basedOn w:val="a0"/>
    <w:qFormat/>
    <w:rsid w:val="009927C2"/>
    <w:rPr>
      <w:i/>
      <w:iCs/>
    </w:rPr>
  </w:style>
  <w:style w:type="paragraph" w:styleId="af">
    <w:name w:val="Body Text Indent"/>
    <w:basedOn w:val="a"/>
    <w:link w:val="af0"/>
    <w:semiHidden/>
    <w:unhideWhenUsed/>
    <w:rsid w:val="00944CF2"/>
    <w:pPr>
      <w:spacing w:after="120"/>
      <w:ind w:left="283"/>
    </w:pPr>
  </w:style>
  <w:style w:type="character" w:customStyle="1" w:styleId="af0">
    <w:name w:val="Основной текст с отступом Знак"/>
    <w:basedOn w:val="a0"/>
    <w:link w:val="af"/>
    <w:semiHidden/>
    <w:rsid w:val="00944C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08">
      <w:bodyDiv w:val="1"/>
      <w:marLeft w:val="0"/>
      <w:marRight w:val="0"/>
      <w:marTop w:val="0"/>
      <w:marBottom w:val="0"/>
      <w:divBdr>
        <w:top w:val="none" w:sz="0" w:space="0" w:color="auto"/>
        <w:left w:val="none" w:sz="0" w:space="0" w:color="auto"/>
        <w:bottom w:val="none" w:sz="0" w:space="0" w:color="auto"/>
        <w:right w:val="none" w:sz="0" w:space="0" w:color="auto"/>
      </w:divBdr>
    </w:div>
    <w:div w:id="104470216">
      <w:bodyDiv w:val="1"/>
      <w:marLeft w:val="0"/>
      <w:marRight w:val="0"/>
      <w:marTop w:val="0"/>
      <w:marBottom w:val="0"/>
      <w:divBdr>
        <w:top w:val="none" w:sz="0" w:space="0" w:color="auto"/>
        <w:left w:val="none" w:sz="0" w:space="0" w:color="auto"/>
        <w:bottom w:val="none" w:sz="0" w:space="0" w:color="auto"/>
        <w:right w:val="none" w:sz="0" w:space="0" w:color="auto"/>
      </w:divBdr>
    </w:div>
    <w:div w:id="131145071">
      <w:bodyDiv w:val="1"/>
      <w:marLeft w:val="0"/>
      <w:marRight w:val="0"/>
      <w:marTop w:val="0"/>
      <w:marBottom w:val="0"/>
      <w:divBdr>
        <w:top w:val="none" w:sz="0" w:space="0" w:color="auto"/>
        <w:left w:val="none" w:sz="0" w:space="0" w:color="auto"/>
        <w:bottom w:val="none" w:sz="0" w:space="0" w:color="auto"/>
        <w:right w:val="none" w:sz="0" w:space="0" w:color="auto"/>
      </w:divBdr>
    </w:div>
    <w:div w:id="179314925">
      <w:bodyDiv w:val="1"/>
      <w:marLeft w:val="0"/>
      <w:marRight w:val="0"/>
      <w:marTop w:val="0"/>
      <w:marBottom w:val="0"/>
      <w:divBdr>
        <w:top w:val="none" w:sz="0" w:space="0" w:color="auto"/>
        <w:left w:val="none" w:sz="0" w:space="0" w:color="auto"/>
        <w:bottom w:val="none" w:sz="0" w:space="0" w:color="auto"/>
        <w:right w:val="none" w:sz="0" w:space="0" w:color="auto"/>
      </w:divBdr>
    </w:div>
    <w:div w:id="189803488">
      <w:bodyDiv w:val="1"/>
      <w:marLeft w:val="0"/>
      <w:marRight w:val="0"/>
      <w:marTop w:val="0"/>
      <w:marBottom w:val="0"/>
      <w:divBdr>
        <w:top w:val="none" w:sz="0" w:space="0" w:color="auto"/>
        <w:left w:val="none" w:sz="0" w:space="0" w:color="auto"/>
        <w:bottom w:val="none" w:sz="0" w:space="0" w:color="auto"/>
        <w:right w:val="none" w:sz="0" w:space="0" w:color="auto"/>
      </w:divBdr>
    </w:div>
    <w:div w:id="243147366">
      <w:bodyDiv w:val="1"/>
      <w:marLeft w:val="0"/>
      <w:marRight w:val="0"/>
      <w:marTop w:val="0"/>
      <w:marBottom w:val="0"/>
      <w:divBdr>
        <w:top w:val="none" w:sz="0" w:space="0" w:color="auto"/>
        <w:left w:val="none" w:sz="0" w:space="0" w:color="auto"/>
        <w:bottom w:val="none" w:sz="0" w:space="0" w:color="auto"/>
        <w:right w:val="none" w:sz="0" w:space="0" w:color="auto"/>
      </w:divBdr>
    </w:div>
    <w:div w:id="289481494">
      <w:bodyDiv w:val="1"/>
      <w:marLeft w:val="0"/>
      <w:marRight w:val="0"/>
      <w:marTop w:val="0"/>
      <w:marBottom w:val="0"/>
      <w:divBdr>
        <w:top w:val="none" w:sz="0" w:space="0" w:color="auto"/>
        <w:left w:val="none" w:sz="0" w:space="0" w:color="auto"/>
        <w:bottom w:val="none" w:sz="0" w:space="0" w:color="auto"/>
        <w:right w:val="none" w:sz="0" w:space="0" w:color="auto"/>
      </w:divBdr>
    </w:div>
    <w:div w:id="362436786">
      <w:bodyDiv w:val="1"/>
      <w:marLeft w:val="0"/>
      <w:marRight w:val="0"/>
      <w:marTop w:val="0"/>
      <w:marBottom w:val="0"/>
      <w:divBdr>
        <w:top w:val="none" w:sz="0" w:space="0" w:color="auto"/>
        <w:left w:val="none" w:sz="0" w:space="0" w:color="auto"/>
        <w:bottom w:val="none" w:sz="0" w:space="0" w:color="auto"/>
        <w:right w:val="none" w:sz="0" w:space="0" w:color="auto"/>
      </w:divBdr>
    </w:div>
    <w:div w:id="374237236">
      <w:bodyDiv w:val="1"/>
      <w:marLeft w:val="0"/>
      <w:marRight w:val="0"/>
      <w:marTop w:val="0"/>
      <w:marBottom w:val="0"/>
      <w:divBdr>
        <w:top w:val="none" w:sz="0" w:space="0" w:color="auto"/>
        <w:left w:val="none" w:sz="0" w:space="0" w:color="auto"/>
        <w:bottom w:val="none" w:sz="0" w:space="0" w:color="auto"/>
        <w:right w:val="none" w:sz="0" w:space="0" w:color="auto"/>
      </w:divBdr>
    </w:div>
    <w:div w:id="418332042">
      <w:bodyDiv w:val="1"/>
      <w:marLeft w:val="0"/>
      <w:marRight w:val="0"/>
      <w:marTop w:val="0"/>
      <w:marBottom w:val="0"/>
      <w:divBdr>
        <w:top w:val="none" w:sz="0" w:space="0" w:color="auto"/>
        <w:left w:val="none" w:sz="0" w:space="0" w:color="auto"/>
        <w:bottom w:val="none" w:sz="0" w:space="0" w:color="auto"/>
        <w:right w:val="none" w:sz="0" w:space="0" w:color="auto"/>
      </w:divBdr>
    </w:div>
    <w:div w:id="472216617">
      <w:bodyDiv w:val="1"/>
      <w:marLeft w:val="0"/>
      <w:marRight w:val="0"/>
      <w:marTop w:val="0"/>
      <w:marBottom w:val="0"/>
      <w:divBdr>
        <w:top w:val="none" w:sz="0" w:space="0" w:color="auto"/>
        <w:left w:val="none" w:sz="0" w:space="0" w:color="auto"/>
        <w:bottom w:val="none" w:sz="0" w:space="0" w:color="auto"/>
        <w:right w:val="none" w:sz="0" w:space="0" w:color="auto"/>
      </w:divBdr>
    </w:div>
    <w:div w:id="502548910">
      <w:bodyDiv w:val="1"/>
      <w:marLeft w:val="0"/>
      <w:marRight w:val="0"/>
      <w:marTop w:val="0"/>
      <w:marBottom w:val="0"/>
      <w:divBdr>
        <w:top w:val="none" w:sz="0" w:space="0" w:color="auto"/>
        <w:left w:val="none" w:sz="0" w:space="0" w:color="auto"/>
        <w:bottom w:val="none" w:sz="0" w:space="0" w:color="auto"/>
        <w:right w:val="none" w:sz="0" w:space="0" w:color="auto"/>
      </w:divBdr>
    </w:div>
    <w:div w:id="692682060">
      <w:bodyDiv w:val="1"/>
      <w:marLeft w:val="0"/>
      <w:marRight w:val="0"/>
      <w:marTop w:val="0"/>
      <w:marBottom w:val="0"/>
      <w:divBdr>
        <w:top w:val="none" w:sz="0" w:space="0" w:color="auto"/>
        <w:left w:val="none" w:sz="0" w:space="0" w:color="auto"/>
        <w:bottom w:val="none" w:sz="0" w:space="0" w:color="auto"/>
        <w:right w:val="none" w:sz="0" w:space="0" w:color="auto"/>
      </w:divBdr>
    </w:div>
    <w:div w:id="883828664">
      <w:bodyDiv w:val="1"/>
      <w:marLeft w:val="0"/>
      <w:marRight w:val="0"/>
      <w:marTop w:val="0"/>
      <w:marBottom w:val="0"/>
      <w:divBdr>
        <w:top w:val="none" w:sz="0" w:space="0" w:color="auto"/>
        <w:left w:val="none" w:sz="0" w:space="0" w:color="auto"/>
        <w:bottom w:val="none" w:sz="0" w:space="0" w:color="auto"/>
        <w:right w:val="none" w:sz="0" w:space="0" w:color="auto"/>
      </w:divBdr>
    </w:div>
    <w:div w:id="1217279405">
      <w:bodyDiv w:val="1"/>
      <w:marLeft w:val="0"/>
      <w:marRight w:val="0"/>
      <w:marTop w:val="0"/>
      <w:marBottom w:val="0"/>
      <w:divBdr>
        <w:top w:val="none" w:sz="0" w:space="0" w:color="auto"/>
        <w:left w:val="none" w:sz="0" w:space="0" w:color="auto"/>
        <w:bottom w:val="none" w:sz="0" w:space="0" w:color="auto"/>
        <w:right w:val="none" w:sz="0" w:space="0" w:color="auto"/>
      </w:divBdr>
    </w:div>
    <w:div w:id="1451166164">
      <w:bodyDiv w:val="1"/>
      <w:marLeft w:val="0"/>
      <w:marRight w:val="0"/>
      <w:marTop w:val="0"/>
      <w:marBottom w:val="0"/>
      <w:divBdr>
        <w:top w:val="none" w:sz="0" w:space="0" w:color="auto"/>
        <w:left w:val="none" w:sz="0" w:space="0" w:color="auto"/>
        <w:bottom w:val="none" w:sz="0" w:space="0" w:color="auto"/>
        <w:right w:val="none" w:sz="0" w:space="0" w:color="auto"/>
      </w:divBdr>
    </w:div>
    <w:div w:id="1764378278">
      <w:bodyDiv w:val="1"/>
      <w:marLeft w:val="0"/>
      <w:marRight w:val="0"/>
      <w:marTop w:val="0"/>
      <w:marBottom w:val="0"/>
      <w:divBdr>
        <w:top w:val="none" w:sz="0" w:space="0" w:color="auto"/>
        <w:left w:val="none" w:sz="0" w:space="0" w:color="auto"/>
        <w:bottom w:val="none" w:sz="0" w:space="0" w:color="auto"/>
        <w:right w:val="none" w:sz="0" w:space="0" w:color="auto"/>
      </w:divBdr>
    </w:div>
    <w:div w:id="1800999782">
      <w:bodyDiv w:val="1"/>
      <w:marLeft w:val="0"/>
      <w:marRight w:val="0"/>
      <w:marTop w:val="0"/>
      <w:marBottom w:val="0"/>
      <w:divBdr>
        <w:top w:val="none" w:sz="0" w:space="0" w:color="auto"/>
        <w:left w:val="none" w:sz="0" w:space="0" w:color="auto"/>
        <w:bottom w:val="none" w:sz="0" w:space="0" w:color="auto"/>
        <w:right w:val="none" w:sz="0" w:space="0" w:color="auto"/>
      </w:divBdr>
    </w:div>
    <w:div w:id="1867669901">
      <w:bodyDiv w:val="1"/>
      <w:marLeft w:val="0"/>
      <w:marRight w:val="0"/>
      <w:marTop w:val="0"/>
      <w:marBottom w:val="0"/>
      <w:divBdr>
        <w:top w:val="none" w:sz="0" w:space="0" w:color="auto"/>
        <w:left w:val="none" w:sz="0" w:space="0" w:color="auto"/>
        <w:bottom w:val="none" w:sz="0" w:space="0" w:color="auto"/>
        <w:right w:val="none" w:sz="0" w:space="0" w:color="auto"/>
      </w:divBdr>
    </w:div>
    <w:div w:id="190193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656E5-C6EB-4B34-BA3C-D5F4D5AD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19</Pages>
  <Words>3311</Words>
  <Characters>24734</Characters>
  <Application>Microsoft Office Word</Application>
  <DocSecurity>0</DocSecurity>
  <Lines>206</Lines>
  <Paragraphs>55</Paragraphs>
  <ScaleCrop>false</ScaleCrop>
  <HeadingPairs>
    <vt:vector size="2" baseType="variant">
      <vt:variant>
        <vt:lpstr>Название</vt:lpstr>
      </vt:variant>
      <vt:variant>
        <vt:i4>1</vt:i4>
      </vt:variant>
    </vt:vector>
  </HeadingPairs>
  <TitlesOfParts>
    <vt:vector size="1" baseType="lpstr">
      <vt:lpstr>АДМИНИСТРАЦИЯ КАЛИНИНСКОГО РАЙОНА</vt:lpstr>
    </vt:vector>
  </TitlesOfParts>
  <Company>Tycoon</Company>
  <LinksUpToDate>false</LinksUpToDate>
  <CharactersWithSpaces>27990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КАЛИНИНСКОГО РАЙОНА</dc:title>
  <dc:creator>Shestakova</dc:creator>
  <cp:lastModifiedBy>МАТОВСКАЯ Ангелина Михайловна</cp:lastModifiedBy>
  <cp:revision>32</cp:revision>
  <cp:lastPrinted>2021-10-21T06:53:00Z</cp:lastPrinted>
  <dcterms:created xsi:type="dcterms:W3CDTF">2019-08-16T11:26:00Z</dcterms:created>
  <dcterms:modified xsi:type="dcterms:W3CDTF">2021-10-26T04:41:00Z</dcterms:modified>
</cp:coreProperties>
</file>