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49" w:rsidRPr="003C6FEC" w:rsidRDefault="006B3949" w:rsidP="00FB2674">
      <w:pPr>
        <w:pStyle w:val="2"/>
        <w:widowControl w:val="0"/>
        <w:ind w:left="0" w:firstLine="0"/>
        <w:jc w:val="center"/>
        <w:rPr>
          <w:szCs w:val="24"/>
        </w:rPr>
      </w:pPr>
      <w:r w:rsidRPr="003C6FEC">
        <w:rPr>
          <w:noProof/>
          <w:szCs w:val="24"/>
          <w:lang w:val="ru-RU" w:eastAsia="ru-RU"/>
        </w:rPr>
        <w:drawing>
          <wp:inline distT="0" distB="0" distL="0" distR="0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49" w:rsidRPr="003C6FEC" w:rsidRDefault="006B3949" w:rsidP="00FB2674">
      <w:pPr>
        <w:rPr>
          <w:sz w:val="28"/>
        </w:rPr>
      </w:pPr>
    </w:p>
    <w:p w:rsidR="006B3949" w:rsidRPr="003C6FEC" w:rsidRDefault="006B3949" w:rsidP="00FB2674">
      <w:pPr>
        <w:widowControl w:val="0"/>
        <w:jc w:val="center"/>
        <w:rPr>
          <w:b/>
          <w:bCs/>
          <w:sz w:val="28"/>
        </w:rPr>
      </w:pPr>
      <w:r w:rsidRPr="003C6FEC">
        <w:rPr>
          <w:b/>
          <w:bCs/>
          <w:sz w:val="28"/>
        </w:rPr>
        <w:t>ТЕРРИТОРИАЛЬНАЯ ИЗБИРАТЕЛЬНАЯ КОМИССИЯ</w:t>
      </w:r>
    </w:p>
    <w:p w:rsidR="006B3949" w:rsidRPr="003C6FEC" w:rsidRDefault="00BF6534" w:rsidP="00FB2674">
      <w:pPr>
        <w:jc w:val="center"/>
      </w:pPr>
      <w:r>
        <w:rPr>
          <w:b/>
          <w:bCs/>
          <w:sz w:val="28"/>
        </w:rPr>
        <w:t>КАЛИНИНСКОГО</w:t>
      </w:r>
      <w:r w:rsidR="006B3949" w:rsidRPr="003C6FEC">
        <w:rPr>
          <w:b/>
          <w:bCs/>
          <w:sz w:val="28"/>
        </w:rPr>
        <w:t xml:space="preserve"> РАЙОНА ГОРОДА ЧЕЛЯБИНСКА</w:t>
      </w:r>
    </w:p>
    <w:p w:rsidR="006B3949" w:rsidRPr="003C6FEC" w:rsidRDefault="006B3949" w:rsidP="00FB2674">
      <w:pPr>
        <w:jc w:val="both"/>
      </w:pPr>
    </w:p>
    <w:p w:rsidR="006B3949" w:rsidRPr="003C6FEC" w:rsidRDefault="006B3949" w:rsidP="00FB2674">
      <w:pPr>
        <w:jc w:val="center"/>
        <w:rPr>
          <w:b/>
          <w:bCs/>
        </w:rPr>
      </w:pPr>
      <w:r w:rsidRPr="003C6FEC">
        <w:rPr>
          <w:b/>
          <w:bCs/>
        </w:rPr>
        <w:t>РЕШЕНИЕ</w:t>
      </w:r>
    </w:p>
    <w:p w:rsidR="006B3949" w:rsidRPr="003C6FEC" w:rsidRDefault="006B3949" w:rsidP="00FB2674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482"/>
        <w:gridCol w:w="3274"/>
      </w:tblGrid>
      <w:tr w:rsidR="006B3949" w:rsidRPr="003C6FEC" w:rsidTr="0028270E">
        <w:tc>
          <w:tcPr>
            <w:tcW w:w="3708" w:type="dxa"/>
            <w:hideMark/>
          </w:tcPr>
          <w:p w:rsidR="006B3949" w:rsidRPr="003C6FEC" w:rsidRDefault="002562D1" w:rsidP="00AF0F36">
            <w:pPr>
              <w:spacing w:line="256" w:lineRule="auto"/>
              <w:jc w:val="both"/>
              <w:rPr>
                <w:lang w:eastAsia="en-US"/>
              </w:rPr>
            </w:pPr>
            <w:r w:rsidRPr="003C6FEC">
              <w:rPr>
                <w:lang w:eastAsia="en-US"/>
              </w:rPr>
              <w:t xml:space="preserve"> « </w:t>
            </w:r>
            <w:r w:rsidR="00AF0F36">
              <w:rPr>
                <w:lang w:eastAsia="en-US"/>
              </w:rPr>
              <w:t>08</w:t>
            </w:r>
            <w:r w:rsidRPr="003C6FEC">
              <w:rPr>
                <w:lang w:eastAsia="en-US"/>
              </w:rPr>
              <w:t xml:space="preserve"> » </w:t>
            </w:r>
            <w:r w:rsidR="007E094B">
              <w:rPr>
                <w:lang w:eastAsia="en-US"/>
              </w:rPr>
              <w:t>ию</w:t>
            </w:r>
            <w:r w:rsidR="00AF0F36">
              <w:rPr>
                <w:lang w:eastAsia="en-US"/>
              </w:rPr>
              <w:t>л</w:t>
            </w:r>
            <w:r w:rsidR="007E094B">
              <w:rPr>
                <w:lang w:eastAsia="en-US"/>
              </w:rPr>
              <w:t xml:space="preserve">я </w:t>
            </w:r>
            <w:r w:rsidR="00AF0F36">
              <w:rPr>
                <w:lang w:eastAsia="en-US"/>
              </w:rPr>
              <w:t>2021</w:t>
            </w:r>
            <w:r w:rsidR="006B3949" w:rsidRPr="003C6FEC">
              <w:rPr>
                <w:lang w:eastAsia="en-US"/>
              </w:rPr>
              <w:t xml:space="preserve"> года</w:t>
            </w:r>
          </w:p>
        </w:tc>
        <w:tc>
          <w:tcPr>
            <w:tcW w:w="2482" w:type="dxa"/>
          </w:tcPr>
          <w:p w:rsidR="006B3949" w:rsidRPr="003C6FEC" w:rsidRDefault="006B3949" w:rsidP="00FB2674">
            <w:pPr>
              <w:pStyle w:val="xl35"/>
              <w:spacing w:before="0" w:after="0" w:line="256" w:lineRule="auto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3274" w:type="dxa"/>
            <w:hideMark/>
          </w:tcPr>
          <w:p w:rsidR="006B3949" w:rsidRPr="003C6FEC" w:rsidRDefault="00F72D3F" w:rsidP="00AF0F3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№ </w:t>
            </w:r>
            <w:r w:rsidR="007E094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/ </w:t>
            </w:r>
            <w:r w:rsidR="00AF0F36">
              <w:rPr>
                <w:lang w:eastAsia="en-US"/>
              </w:rPr>
              <w:t>4</w:t>
            </w:r>
            <w:r w:rsidR="00DA09EB">
              <w:rPr>
                <w:lang w:eastAsia="en-US"/>
              </w:rPr>
              <w:t>7</w:t>
            </w:r>
            <w:r w:rsidR="00300826">
              <w:rPr>
                <w:lang w:eastAsia="en-US"/>
              </w:rPr>
              <w:t>-1</w:t>
            </w:r>
            <w:r w:rsidR="00AF548B">
              <w:rPr>
                <w:lang w:eastAsia="en-US"/>
              </w:rPr>
              <w:t>-</w:t>
            </w:r>
            <w:r w:rsidR="00AF0F36">
              <w:rPr>
                <w:lang w:eastAsia="en-US"/>
              </w:rPr>
              <w:t>5</w:t>
            </w:r>
          </w:p>
        </w:tc>
      </w:tr>
    </w:tbl>
    <w:p w:rsidR="006B3949" w:rsidRPr="003C6FEC" w:rsidRDefault="006B3949" w:rsidP="00FB2674">
      <w:pPr>
        <w:jc w:val="both"/>
      </w:pPr>
      <w:r w:rsidRPr="003C6FEC">
        <w:tab/>
      </w:r>
      <w:r w:rsidRPr="003C6FEC">
        <w:tab/>
      </w:r>
      <w:r w:rsidRPr="003C6FEC">
        <w:tab/>
      </w:r>
      <w:r w:rsidRPr="003C6FEC">
        <w:tab/>
      </w:r>
      <w:r w:rsidRPr="003C6FEC">
        <w:tab/>
      </w:r>
      <w:r w:rsidRPr="003C6FEC">
        <w:tab/>
      </w:r>
    </w:p>
    <w:p w:rsidR="006B3949" w:rsidRPr="003C6FEC" w:rsidRDefault="006B3949" w:rsidP="007E094B">
      <w:pPr>
        <w:ind w:firstLine="708"/>
        <w:jc w:val="center"/>
      </w:pPr>
      <w:r w:rsidRPr="003C6FEC">
        <w:t>г.  Челябинск</w:t>
      </w:r>
    </w:p>
    <w:p w:rsidR="006B3949" w:rsidRPr="003C6FEC" w:rsidRDefault="006B3949" w:rsidP="00FB2674"/>
    <w:tbl>
      <w:tblPr>
        <w:tblW w:w="96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120B24" w:rsidRPr="003C6FEC" w:rsidTr="00BF6534">
        <w:trPr>
          <w:trHeight w:val="567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754D6" w:rsidRPr="003C6FEC" w:rsidRDefault="00DA09EB" w:rsidP="00DA09EB">
            <w:pPr>
              <w:suppressAutoHyphens/>
              <w:snapToGrid/>
              <w:jc w:val="both"/>
              <w:rPr>
                <w:b/>
                <w:i/>
                <w:sz w:val="22"/>
                <w:szCs w:val="22"/>
              </w:rPr>
            </w:pPr>
            <w:r w:rsidRPr="00DA09EB">
              <w:rPr>
                <w:b/>
                <w:bCs/>
                <w:i/>
                <w:sz w:val="28"/>
                <w:szCs w:val="28"/>
              </w:rPr>
              <w:t xml:space="preserve">Об объеме сведений о кандидатах, представленных при их выдвижении, доводимых избирательными комиссиями до сведения избирателей на </w:t>
            </w:r>
            <w:r w:rsidR="00AF0F36">
              <w:rPr>
                <w:b/>
                <w:bCs/>
                <w:i/>
                <w:sz w:val="28"/>
                <w:szCs w:val="28"/>
              </w:rPr>
              <w:t xml:space="preserve">дополнительных </w:t>
            </w:r>
            <w:r w:rsidRPr="00DA09EB">
              <w:rPr>
                <w:b/>
                <w:bCs/>
                <w:i/>
                <w:sz w:val="28"/>
                <w:szCs w:val="28"/>
              </w:rPr>
              <w:t xml:space="preserve">выборах депутатов Совета депутатов </w:t>
            </w:r>
            <w:r>
              <w:rPr>
                <w:b/>
                <w:bCs/>
                <w:i/>
                <w:sz w:val="28"/>
                <w:szCs w:val="28"/>
              </w:rPr>
              <w:t>Калининского</w:t>
            </w:r>
            <w:r w:rsidRPr="00DA09EB">
              <w:rPr>
                <w:b/>
                <w:bCs/>
                <w:i/>
                <w:sz w:val="28"/>
                <w:szCs w:val="28"/>
              </w:rPr>
              <w:t xml:space="preserve"> района </w:t>
            </w:r>
          </w:p>
        </w:tc>
      </w:tr>
    </w:tbl>
    <w:p w:rsidR="00C37C96" w:rsidRPr="00BE36EC" w:rsidRDefault="00C37C96" w:rsidP="00C37C96">
      <w:pPr>
        <w:snapToGrid/>
        <w:spacing w:line="360" w:lineRule="auto"/>
        <w:jc w:val="both"/>
        <w:rPr>
          <w:bCs/>
          <w:sz w:val="20"/>
          <w:szCs w:val="20"/>
        </w:rPr>
      </w:pPr>
    </w:p>
    <w:p w:rsidR="00DA09EB" w:rsidRDefault="00DA09EB" w:rsidP="00DA09EB">
      <w:pPr>
        <w:snapToGrid/>
        <w:spacing w:line="276" w:lineRule="auto"/>
        <w:ind w:firstLine="993"/>
        <w:jc w:val="both"/>
        <w:rPr>
          <w:b/>
          <w:bCs/>
          <w:sz w:val="28"/>
          <w:szCs w:val="28"/>
        </w:rPr>
      </w:pPr>
      <w:r w:rsidRPr="00DA09EB">
        <w:rPr>
          <w:bCs/>
          <w:sz w:val="28"/>
          <w:szCs w:val="28"/>
        </w:rPr>
        <w:t xml:space="preserve">В соответствии с пунктом 7 статьи 33 Федерального закона от </w:t>
      </w:r>
      <w:r>
        <w:rPr>
          <w:bCs/>
          <w:sz w:val="28"/>
          <w:szCs w:val="28"/>
        </w:rPr>
        <w:t xml:space="preserve">                 </w:t>
      </w:r>
      <w:r w:rsidRPr="00DA09EB">
        <w:rPr>
          <w:bCs/>
          <w:sz w:val="28"/>
          <w:szCs w:val="28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>
        <w:rPr>
          <w:bCs/>
          <w:sz w:val="28"/>
          <w:szCs w:val="28"/>
        </w:rPr>
        <w:t xml:space="preserve">Калининского района </w:t>
      </w:r>
      <w:r w:rsidR="0039281B">
        <w:rPr>
          <w:bCs/>
          <w:sz w:val="28"/>
          <w:szCs w:val="28"/>
        </w:rPr>
        <w:t xml:space="preserve">города Челябинска </w:t>
      </w:r>
      <w:r w:rsidRPr="00DA09EB">
        <w:rPr>
          <w:b/>
          <w:bCs/>
          <w:sz w:val="28"/>
          <w:szCs w:val="28"/>
        </w:rPr>
        <w:t>РЕШИЛА:</w:t>
      </w:r>
      <w:r>
        <w:rPr>
          <w:b/>
          <w:bCs/>
          <w:sz w:val="28"/>
          <w:szCs w:val="28"/>
        </w:rPr>
        <w:t xml:space="preserve"> </w:t>
      </w:r>
    </w:p>
    <w:p w:rsidR="00DA09EB" w:rsidRPr="00DA09EB" w:rsidRDefault="00DA09EB" w:rsidP="00DA09EB">
      <w:pPr>
        <w:snapToGrid/>
        <w:spacing w:line="276" w:lineRule="auto"/>
        <w:ind w:firstLine="993"/>
        <w:jc w:val="both"/>
        <w:rPr>
          <w:bCs/>
          <w:sz w:val="20"/>
          <w:szCs w:val="20"/>
        </w:rPr>
      </w:pPr>
    </w:p>
    <w:p w:rsidR="00C37C96" w:rsidRPr="00C37C96" w:rsidRDefault="00DA09EB" w:rsidP="00DA09EB">
      <w:pPr>
        <w:snapToGrid/>
        <w:spacing w:line="276" w:lineRule="auto"/>
        <w:ind w:firstLine="993"/>
        <w:jc w:val="both"/>
        <w:rPr>
          <w:bCs/>
          <w:sz w:val="28"/>
          <w:szCs w:val="28"/>
        </w:rPr>
      </w:pPr>
      <w:r w:rsidRPr="00DA09EB">
        <w:rPr>
          <w:bCs/>
          <w:sz w:val="28"/>
          <w:szCs w:val="28"/>
        </w:rPr>
        <w:t>1. Установить объем сведений о кандидатах, пр</w:t>
      </w:r>
      <w:r w:rsidR="00AF0F36">
        <w:rPr>
          <w:bCs/>
          <w:sz w:val="28"/>
          <w:szCs w:val="28"/>
        </w:rPr>
        <w:t xml:space="preserve">едставленных при их выдвижении, </w:t>
      </w:r>
      <w:r w:rsidRPr="00DA09EB">
        <w:rPr>
          <w:bCs/>
          <w:sz w:val="28"/>
          <w:szCs w:val="28"/>
        </w:rPr>
        <w:t xml:space="preserve">доводимый избирательными комиссиями до сведения избирателей на </w:t>
      </w:r>
      <w:r w:rsidR="00AF0F36">
        <w:rPr>
          <w:bCs/>
          <w:sz w:val="28"/>
          <w:szCs w:val="28"/>
        </w:rPr>
        <w:t xml:space="preserve">дополнительных </w:t>
      </w:r>
      <w:r w:rsidRPr="00DA09EB">
        <w:rPr>
          <w:bCs/>
          <w:sz w:val="28"/>
          <w:szCs w:val="28"/>
        </w:rPr>
        <w:t xml:space="preserve">выборах депутатов Совета депутатов </w:t>
      </w:r>
      <w:r>
        <w:rPr>
          <w:bCs/>
          <w:sz w:val="28"/>
          <w:szCs w:val="28"/>
        </w:rPr>
        <w:t>Калининского</w:t>
      </w:r>
      <w:r w:rsidRPr="00DA09EB">
        <w:rPr>
          <w:bCs/>
          <w:sz w:val="28"/>
          <w:szCs w:val="28"/>
        </w:rPr>
        <w:t xml:space="preserve"> района в соответствии с приложением.</w:t>
      </w:r>
    </w:p>
    <w:p w:rsidR="00C37C96" w:rsidRPr="00C37C96" w:rsidRDefault="00C37C96" w:rsidP="00BE36EC">
      <w:pPr>
        <w:snapToGrid/>
        <w:spacing w:line="276" w:lineRule="auto"/>
        <w:ind w:firstLine="851"/>
        <w:jc w:val="both"/>
        <w:rPr>
          <w:bCs/>
          <w:sz w:val="28"/>
          <w:szCs w:val="28"/>
        </w:rPr>
      </w:pPr>
      <w:r w:rsidRPr="00C37C96">
        <w:rPr>
          <w:bCs/>
          <w:sz w:val="28"/>
          <w:szCs w:val="28"/>
        </w:rPr>
        <w:t xml:space="preserve">2. </w:t>
      </w:r>
      <w:r w:rsidR="00917414" w:rsidRPr="00917414">
        <w:rPr>
          <w:bCs/>
          <w:sz w:val="28"/>
          <w:szCs w:val="28"/>
        </w:rPr>
        <w:t>Направить настоящее решение в  Администрацию Калининского района города Челябинска для размещения в информационно-телекоммуникационной сети «Интернет» на сайте Администрации Калининского района города Челябинска.</w:t>
      </w:r>
    </w:p>
    <w:p w:rsidR="00120B24" w:rsidRDefault="00C37C96" w:rsidP="00BE36EC">
      <w:pPr>
        <w:snapToGrid/>
        <w:spacing w:line="276" w:lineRule="auto"/>
        <w:ind w:firstLine="851"/>
        <w:jc w:val="both"/>
        <w:rPr>
          <w:bCs/>
          <w:sz w:val="28"/>
          <w:szCs w:val="28"/>
        </w:rPr>
      </w:pPr>
      <w:r w:rsidRPr="00C37C96">
        <w:rPr>
          <w:bCs/>
          <w:sz w:val="28"/>
          <w:szCs w:val="28"/>
        </w:rPr>
        <w:t xml:space="preserve">3. Контроль </w:t>
      </w:r>
      <w:r w:rsidR="00BE36EC">
        <w:rPr>
          <w:bCs/>
          <w:sz w:val="28"/>
          <w:szCs w:val="28"/>
        </w:rPr>
        <w:t>исполнения</w:t>
      </w:r>
      <w:r w:rsidRPr="00C37C96">
        <w:rPr>
          <w:bCs/>
          <w:sz w:val="28"/>
          <w:szCs w:val="28"/>
        </w:rPr>
        <w:t xml:space="preserve"> настоящего </w:t>
      </w:r>
      <w:r w:rsidR="004232A7">
        <w:rPr>
          <w:bCs/>
          <w:sz w:val="28"/>
          <w:szCs w:val="28"/>
        </w:rPr>
        <w:t>решения</w:t>
      </w:r>
      <w:r w:rsidRPr="00C37C96">
        <w:rPr>
          <w:bCs/>
          <w:sz w:val="28"/>
          <w:szCs w:val="28"/>
        </w:rPr>
        <w:t xml:space="preserve"> возложить н</w:t>
      </w:r>
      <w:r w:rsidR="00BE36EC">
        <w:rPr>
          <w:bCs/>
          <w:sz w:val="28"/>
          <w:szCs w:val="28"/>
        </w:rPr>
        <w:t xml:space="preserve">а председателя </w:t>
      </w:r>
      <w:r w:rsidRPr="00C37C96">
        <w:rPr>
          <w:bCs/>
          <w:sz w:val="28"/>
          <w:szCs w:val="28"/>
        </w:rPr>
        <w:t xml:space="preserve">комиссии </w:t>
      </w:r>
      <w:proofErr w:type="spellStart"/>
      <w:r w:rsidR="00AF0F36">
        <w:rPr>
          <w:bCs/>
          <w:sz w:val="28"/>
          <w:szCs w:val="28"/>
        </w:rPr>
        <w:t>Лусникову</w:t>
      </w:r>
      <w:proofErr w:type="spellEnd"/>
      <w:r w:rsidR="00AF0F36">
        <w:rPr>
          <w:bCs/>
          <w:sz w:val="28"/>
          <w:szCs w:val="28"/>
        </w:rPr>
        <w:t xml:space="preserve"> Н.М.</w:t>
      </w:r>
      <w:r w:rsidRPr="00C37C96">
        <w:rPr>
          <w:bCs/>
          <w:sz w:val="28"/>
          <w:szCs w:val="28"/>
        </w:rPr>
        <w:t xml:space="preserve">  </w:t>
      </w:r>
    </w:p>
    <w:p w:rsidR="00BE36EC" w:rsidRDefault="00BE36EC" w:rsidP="00BE36EC">
      <w:pPr>
        <w:snapToGrid/>
        <w:spacing w:line="276" w:lineRule="auto"/>
        <w:ind w:firstLine="851"/>
        <w:jc w:val="both"/>
        <w:rPr>
          <w:bCs/>
          <w:sz w:val="28"/>
          <w:szCs w:val="28"/>
        </w:rPr>
      </w:pPr>
    </w:p>
    <w:p w:rsidR="00DA09EB" w:rsidRDefault="00DA09EB" w:rsidP="00BE36EC">
      <w:pPr>
        <w:snapToGrid/>
        <w:spacing w:line="276" w:lineRule="auto"/>
        <w:ind w:firstLine="851"/>
        <w:jc w:val="both"/>
        <w:rPr>
          <w:bCs/>
          <w:sz w:val="28"/>
          <w:szCs w:val="28"/>
        </w:rPr>
      </w:pPr>
    </w:p>
    <w:p w:rsidR="00BE36EC" w:rsidRPr="003C6FEC" w:rsidRDefault="00BE36EC" w:rsidP="00BE36EC">
      <w:pPr>
        <w:snapToGrid/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9606" w:type="dxa"/>
        <w:tblInd w:w="-142" w:type="dxa"/>
        <w:tblLook w:val="0000" w:firstRow="0" w:lastRow="0" w:firstColumn="0" w:lastColumn="0" w:noHBand="0" w:noVBand="0"/>
      </w:tblPr>
      <w:tblGrid>
        <w:gridCol w:w="4962"/>
        <w:gridCol w:w="4644"/>
      </w:tblGrid>
      <w:tr w:rsidR="00120B24" w:rsidRPr="003C6FEC" w:rsidTr="00BE36EC">
        <w:trPr>
          <w:trHeight w:val="422"/>
        </w:trPr>
        <w:tc>
          <w:tcPr>
            <w:tcW w:w="4962" w:type="dxa"/>
          </w:tcPr>
          <w:p w:rsidR="00120B24" w:rsidRPr="003C6FEC" w:rsidRDefault="002562D1" w:rsidP="00FB2674">
            <w:pPr>
              <w:snapToGrid/>
              <w:spacing w:line="360" w:lineRule="auto"/>
              <w:rPr>
                <w:sz w:val="28"/>
                <w:szCs w:val="28"/>
              </w:rPr>
            </w:pPr>
            <w:r w:rsidRPr="003C6FEC">
              <w:rPr>
                <w:sz w:val="28"/>
                <w:szCs w:val="28"/>
              </w:rPr>
              <w:t>Председатель</w:t>
            </w:r>
            <w:r w:rsidR="006B3521" w:rsidRPr="003C6FEC">
              <w:rPr>
                <w:sz w:val="28"/>
                <w:szCs w:val="28"/>
              </w:rPr>
              <w:t xml:space="preserve"> </w:t>
            </w:r>
            <w:r w:rsidR="00120B24" w:rsidRPr="003C6FEC">
              <w:rPr>
                <w:sz w:val="28"/>
                <w:szCs w:val="28"/>
              </w:rPr>
              <w:t>комиссии</w:t>
            </w:r>
          </w:p>
        </w:tc>
        <w:tc>
          <w:tcPr>
            <w:tcW w:w="4644" w:type="dxa"/>
          </w:tcPr>
          <w:p w:rsidR="00E70502" w:rsidRPr="003C6FEC" w:rsidRDefault="00BE36EC" w:rsidP="00AF0F36">
            <w:pPr>
              <w:keepNext/>
              <w:tabs>
                <w:tab w:val="left" w:pos="2302"/>
              </w:tabs>
              <w:snapToGrid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6754D6">
              <w:rPr>
                <w:sz w:val="28"/>
                <w:szCs w:val="28"/>
              </w:rPr>
              <w:t xml:space="preserve">  </w:t>
            </w:r>
            <w:r w:rsidR="00AF0F36">
              <w:rPr>
                <w:sz w:val="28"/>
                <w:szCs w:val="28"/>
              </w:rPr>
              <w:t xml:space="preserve">А.Ю. </w:t>
            </w:r>
            <w:proofErr w:type="spellStart"/>
            <w:r w:rsidR="00AF0F36">
              <w:rPr>
                <w:sz w:val="28"/>
                <w:szCs w:val="28"/>
              </w:rPr>
              <w:t>Курмаев</w:t>
            </w:r>
            <w:proofErr w:type="spellEnd"/>
          </w:p>
        </w:tc>
      </w:tr>
      <w:tr w:rsidR="00E70502" w:rsidRPr="003C6FEC" w:rsidTr="00BE36EC">
        <w:trPr>
          <w:trHeight w:val="422"/>
        </w:trPr>
        <w:tc>
          <w:tcPr>
            <w:tcW w:w="4962" w:type="dxa"/>
          </w:tcPr>
          <w:p w:rsidR="00E70502" w:rsidRPr="003C6FEC" w:rsidRDefault="00E70502" w:rsidP="00FB2674">
            <w:pPr>
              <w:snapToGri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70502" w:rsidRPr="003C6FEC" w:rsidRDefault="00E70502" w:rsidP="00FB2674">
            <w:pPr>
              <w:keepNext/>
              <w:tabs>
                <w:tab w:val="left" w:pos="2302"/>
              </w:tabs>
              <w:snapToGrid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120B24" w:rsidRPr="003C6FEC" w:rsidTr="00BE36EC">
        <w:trPr>
          <w:trHeight w:val="539"/>
        </w:trPr>
        <w:tc>
          <w:tcPr>
            <w:tcW w:w="4962" w:type="dxa"/>
          </w:tcPr>
          <w:p w:rsidR="00120B24" w:rsidRPr="003C6FEC" w:rsidRDefault="00E70502" w:rsidP="00FB2674">
            <w:pPr>
              <w:snapToGrid/>
              <w:spacing w:line="360" w:lineRule="auto"/>
              <w:rPr>
                <w:sz w:val="28"/>
                <w:szCs w:val="28"/>
              </w:rPr>
            </w:pPr>
            <w:r w:rsidRPr="003C6FEC">
              <w:rPr>
                <w:sz w:val="28"/>
                <w:szCs w:val="28"/>
              </w:rPr>
              <w:t>С</w:t>
            </w:r>
            <w:r w:rsidR="00120B24" w:rsidRPr="003C6FEC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4644" w:type="dxa"/>
          </w:tcPr>
          <w:p w:rsidR="004D41E7" w:rsidRPr="003C6FEC" w:rsidRDefault="00AF0F36" w:rsidP="00AF0F36">
            <w:pPr>
              <w:snapToGri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Н.М. </w:t>
            </w:r>
            <w:proofErr w:type="spellStart"/>
            <w:r>
              <w:rPr>
                <w:sz w:val="28"/>
                <w:szCs w:val="28"/>
              </w:rPr>
              <w:t>Лусникова</w:t>
            </w:r>
            <w:proofErr w:type="spellEnd"/>
          </w:p>
        </w:tc>
      </w:tr>
    </w:tbl>
    <w:p w:rsidR="000C3AA5" w:rsidRDefault="000C3AA5" w:rsidP="00BE36EC">
      <w:pPr>
        <w:rPr>
          <w:bCs/>
          <w:i/>
          <w:sz w:val="20"/>
          <w:szCs w:val="20"/>
        </w:rPr>
      </w:pPr>
    </w:p>
    <w:p w:rsidR="00CB72DB" w:rsidRDefault="00CB72DB" w:rsidP="00BE36EC">
      <w:pPr>
        <w:rPr>
          <w:bCs/>
          <w:i/>
          <w:sz w:val="20"/>
          <w:szCs w:val="20"/>
        </w:rPr>
      </w:pPr>
    </w:p>
    <w:p w:rsidR="00CB72DB" w:rsidRDefault="00CB72DB" w:rsidP="00BE36EC">
      <w:pPr>
        <w:rPr>
          <w:bCs/>
          <w:i/>
          <w:sz w:val="20"/>
          <w:szCs w:val="20"/>
        </w:rPr>
      </w:pPr>
    </w:p>
    <w:p w:rsidR="00CB72DB" w:rsidRDefault="00CB72DB" w:rsidP="00BE36EC">
      <w:pPr>
        <w:rPr>
          <w:bCs/>
          <w:i/>
          <w:sz w:val="20"/>
          <w:szCs w:val="20"/>
        </w:rPr>
      </w:pPr>
    </w:p>
    <w:p w:rsidR="00CB72DB" w:rsidRPr="00CB72DB" w:rsidRDefault="00CB72DB" w:rsidP="00CB72DB">
      <w:pPr>
        <w:snapToGrid/>
        <w:ind w:firstLine="5954"/>
        <w:rPr>
          <w:sz w:val="28"/>
          <w:szCs w:val="28"/>
        </w:rPr>
      </w:pPr>
      <w:r w:rsidRPr="00CB72DB">
        <w:rPr>
          <w:sz w:val="28"/>
          <w:szCs w:val="28"/>
        </w:rPr>
        <w:t>УТВЕРЖДЕНО</w:t>
      </w:r>
    </w:p>
    <w:p w:rsidR="00CB72DB" w:rsidRPr="00CB72DB" w:rsidRDefault="00CB72DB" w:rsidP="00CB72DB">
      <w:pPr>
        <w:snapToGrid/>
        <w:ind w:firstLine="5954"/>
        <w:rPr>
          <w:sz w:val="26"/>
          <w:szCs w:val="26"/>
        </w:rPr>
      </w:pPr>
      <w:r w:rsidRPr="00CB72DB">
        <w:rPr>
          <w:sz w:val="26"/>
          <w:szCs w:val="26"/>
        </w:rPr>
        <w:t xml:space="preserve">решением территориальной </w:t>
      </w:r>
    </w:p>
    <w:p w:rsidR="00CB72DB" w:rsidRPr="00CB72DB" w:rsidRDefault="00CB72DB" w:rsidP="00CB72DB">
      <w:pPr>
        <w:snapToGrid/>
        <w:ind w:firstLine="5954"/>
        <w:rPr>
          <w:sz w:val="26"/>
          <w:szCs w:val="26"/>
        </w:rPr>
      </w:pPr>
      <w:r w:rsidRPr="00CB72DB">
        <w:rPr>
          <w:sz w:val="26"/>
          <w:szCs w:val="26"/>
        </w:rPr>
        <w:t xml:space="preserve">избирательной комиссии </w:t>
      </w:r>
    </w:p>
    <w:p w:rsidR="00CB72DB" w:rsidRPr="00CB72DB" w:rsidRDefault="00CB72DB" w:rsidP="00CB72DB">
      <w:pPr>
        <w:snapToGrid/>
        <w:ind w:firstLine="5954"/>
        <w:rPr>
          <w:sz w:val="26"/>
          <w:szCs w:val="26"/>
        </w:rPr>
      </w:pPr>
      <w:r w:rsidRPr="00CB72DB">
        <w:rPr>
          <w:sz w:val="26"/>
          <w:szCs w:val="26"/>
        </w:rPr>
        <w:t xml:space="preserve">Калининского района </w:t>
      </w:r>
    </w:p>
    <w:p w:rsidR="00CB72DB" w:rsidRPr="00CB72DB" w:rsidRDefault="00CB72DB" w:rsidP="00CB72DB">
      <w:pPr>
        <w:snapToGrid/>
        <w:ind w:firstLine="5954"/>
        <w:rPr>
          <w:sz w:val="26"/>
          <w:szCs w:val="26"/>
        </w:rPr>
      </w:pPr>
      <w:r w:rsidRPr="00CB72DB">
        <w:rPr>
          <w:sz w:val="26"/>
          <w:szCs w:val="26"/>
        </w:rPr>
        <w:t xml:space="preserve">города Челябинска </w:t>
      </w:r>
    </w:p>
    <w:p w:rsidR="00CB72DB" w:rsidRPr="00CB72DB" w:rsidRDefault="00CB72DB" w:rsidP="00CB72DB">
      <w:pPr>
        <w:snapToGrid/>
        <w:ind w:firstLine="5954"/>
        <w:rPr>
          <w:sz w:val="26"/>
          <w:szCs w:val="26"/>
        </w:rPr>
      </w:pPr>
      <w:r w:rsidRPr="00CB72DB">
        <w:rPr>
          <w:sz w:val="26"/>
          <w:szCs w:val="26"/>
        </w:rPr>
        <w:t xml:space="preserve">от </w:t>
      </w:r>
      <w:r>
        <w:rPr>
          <w:sz w:val="26"/>
          <w:szCs w:val="26"/>
        </w:rPr>
        <w:t>08</w:t>
      </w:r>
      <w:r w:rsidRPr="00CB72DB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CB72DB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CB72DB">
        <w:rPr>
          <w:sz w:val="26"/>
          <w:szCs w:val="26"/>
        </w:rPr>
        <w:t xml:space="preserve"> года № 9/</w:t>
      </w:r>
      <w:r>
        <w:rPr>
          <w:sz w:val="26"/>
          <w:szCs w:val="26"/>
        </w:rPr>
        <w:t>4</w:t>
      </w:r>
      <w:r w:rsidRPr="00CB72DB">
        <w:rPr>
          <w:sz w:val="26"/>
          <w:szCs w:val="26"/>
        </w:rPr>
        <w:t>7</w:t>
      </w:r>
      <w:r w:rsidR="00CC6543">
        <w:rPr>
          <w:sz w:val="26"/>
          <w:szCs w:val="26"/>
        </w:rPr>
        <w:t>-1</w:t>
      </w:r>
      <w:bookmarkStart w:id="0" w:name="_GoBack"/>
      <w:bookmarkEnd w:id="0"/>
      <w:r>
        <w:rPr>
          <w:sz w:val="26"/>
          <w:szCs w:val="26"/>
        </w:rPr>
        <w:t>-5</w:t>
      </w:r>
    </w:p>
    <w:p w:rsidR="00CB72DB" w:rsidRPr="00CB72DB" w:rsidRDefault="00CB72DB" w:rsidP="00CB72DB">
      <w:pPr>
        <w:snapToGrid/>
        <w:ind w:left="4680"/>
        <w:jc w:val="right"/>
        <w:rPr>
          <w:sz w:val="28"/>
          <w:szCs w:val="20"/>
        </w:rPr>
      </w:pPr>
    </w:p>
    <w:p w:rsidR="00CB72DB" w:rsidRPr="00CB72DB" w:rsidRDefault="00CB72DB" w:rsidP="00CB72DB">
      <w:pPr>
        <w:ind w:left="-142"/>
        <w:jc w:val="center"/>
        <w:rPr>
          <w:b/>
          <w:sz w:val="28"/>
          <w:szCs w:val="28"/>
        </w:rPr>
      </w:pPr>
      <w:r w:rsidRPr="00CB72DB">
        <w:rPr>
          <w:b/>
          <w:sz w:val="28"/>
          <w:szCs w:val="28"/>
        </w:rPr>
        <w:t>Объем сведений о кандидатах,</w:t>
      </w:r>
    </w:p>
    <w:p w:rsidR="00CB72DB" w:rsidRPr="00CB72DB" w:rsidRDefault="00CB72DB" w:rsidP="00CB72DB">
      <w:pPr>
        <w:tabs>
          <w:tab w:val="left" w:pos="426"/>
        </w:tabs>
        <w:jc w:val="center"/>
        <w:rPr>
          <w:b/>
          <w:sz w:val="28"/>
          <w:szCs w:val="28"/>
        </w:rPr>
      </w:pPr>
      <w:r w:rsidRPr="00CB72DB">
        <w:rPr>
          <w:b/>
          <w:sz w:val="28"/>
          <w:szCs w:val="28"/>
        </w:rPr>
        <w:t xml:space="preserve">представленных при их выдвижении, доводимых избирательными комиссиями до сведения избирателей на </w:t>
      </w:r>
      <w:r>
        <w:rPr>
          <w:b/>
          <w:sz w:val="28"/>
          <w:szCs w:val="28"/>
        </w:rPr>
        <w:t xml:space="preserve">дополнительных </w:t>
      </w:r>
      <w:r w:rsidRPr="00CB72DB">
        <w:rPr>
          <w:b/>
          <w:sz w:val="28"/>
          <w:szCs w:val="28"/>
        </w:rPr>
        <w:t xml:space="preserve">выборах депутатов Совета депутатов Калининского района </w:t>
      </w:r>
    </w:p>
    <w:p w:rsidR="00CB72DB" w:rsidRPr="00CB72DB" w:rsidRDefault="00CB72DB" w:rsidP="00CB72DB">
      <w:pPr>
        <w:jc w:val="center"/>
        <w:rPr>
          <w:sz w:val="28"/>
          <w:szCs w:val="20"/>
        </w:rPr>
      </w:pPr>
    </w:p>
    <w:p w:rsidR="00CB72DB" w:rsidRPr="00CB72DB" w:rsidRDefault="00CB72DB" w:rsidP="00CB72DB">
      <w:pPr>
        <w:ind w:firstLine="540"/>
        <w:jc w:val="both"/>
        <w:rPr>
          <w:sz w:val="28"/>
          <w:szCs w:val="20"/>
        </w:rPr>
      </w:pPr>
      <w:r w:rsidRPr="00CB72DB">
        <w:rPr>
          <w:sz w:val="28"/>
          <w:szCs w:val="28"/>
        </w:rPr>
        <w:t xml:space="preserve">На основании статьи 33 Федерального закона от 12 июня 2002 года             № 67-ФЗ «Об основных гарантиях избирательных прав и права на участие в референдуме граждан Российской Федерации» </w:t>
      </w:r>
      <w:r w:rsidRPr="00CB72DB">
        <w:rPr>
          <w:sz w:val="28"/>
          <w:szCs w:val="20"/>
        </w:rPr>
        <w:t>в сведения о кандидатах, представленные при их выдвижении, включается следующая информация:</w:t>
      </w:r>
    </w:p>
    <w:p w:rsidR="00CB72DB" w:rsidRPr="00CB72DB" w:rsidRDefault="00CB72DB" w:rsidP="00CB72DB">
      <w:pPr>
        <w:ind w:firstLine="540"/>
        <w:jc w:val="both"/>
        <w:rPr>
          <w:sz w:val="28"/>
          <w:szCs w:val="20"/>
        </w:rPr>
      </w:pPr>
    </w:p>
    <w:p w:rsidR="00CB72DB" w:rsidRPr="00CB72DB" w:rsidRDefault="00CB72DB" w:rsidP="00CB72DB">
      <w:pPr>
        <w:widowControl w:val="0"/>
        <w:ind w:firstLine="540"/>
        <w:jc w:val="both"/>
        <w:rPr>
          <w:sz w:val="28"/>
          <w:szCs w:val="20"/>
        </w:rPr>
      </w:pPr>
      <w:r w:rsidRPr="00CB72DB">
        <w:rPr>
          <w:sz w:val="28"/>
          <w:szCs w:val="20"/>
        </w:rPr>
        <w:t>1. Фамилия,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CB72DB" w:rsidRPr="00CB72DB" w:rsidRDefault="00CB72DB" w:rsidP="00CB72DB">
      <w:pPr>
        <w:widowControl w:val="0"/>
        <w:ind w:firstLine="540"/>
        <w:jc w:val="both"/>
        <w:rPr>
          <w:sz w:val="28"/>
          <w:szCs w:val="20"/>
        </w:rPr>
      </w:pPr>
      <w:r w:rsidRPr="00CB72DB">
        <w:rPr>
          <w:sz w:val="28"/>
          <w:szCs w:val="20"/>
        </w:rPr>
        <w:t>2.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органа.</w:t>
      </w:r>
    </w:p>
    <w:p w:rsidR="00CB72DB" w:rsidRPr="00CB72DB" w:rsidRDefault="00CB72DB" w:rsidP="00CB72DB">
      <w:pPr>
        <w:widowControl w:val="0"/>
        <w:ind w:firstLine="540"/>
        <w:jc w:val="both"/>
        <w:rPr>
          <w:sz w:val="28"/>
          <w:szCs w:val="20"/>
        </w:rPr>
      </w:pPr>
      <w:r w:rsidRPr="00CB72DB">
        <w:rPr>
          <w:sz w:val="28"/>
          <w:szCs w:val="20"/>
        </w:rPr>
        <w:t>3. 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судимость снята или погашена, - также сведения о дате снятия или погашения судимости.</w:t>
      </w:r>
    </w:p>
    <w:p w:rsidR="00CB72DB" w:rsidRPr="00CB72DB" w:rsidRDefault="00CB72DB" w:rsidP="00CB72DB">
      <w:pPr>
        <w:widowControl w:val="0"/>
        <w:ind w:firstLine="540"/>
        <w:jc w:val="both"/>
        <w:rPr>
          <w:sz w:val="28"/>
          <w:szCs w:val="20"/>
        </w:rPr>
      </w:pPr>
      <w:r w:rsidRPr="00CB72DB">
        <w:rPr>
          <w:sz w:val="28"/>
          <w:szCs w:val="20"/>
        </w:rPr>
        <w:t xml:space="preserve">4. Сведения о принадлежности зарегистрированного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</w:t>
      </w:r>
      <w:r w:rsidRPr="00CB72DB">
        <w:rPr>
          <w:sz w:val="28"/>
          <w:szCs w:val="20"/>
        </w:rPr>
        <w:lastRenderedPageBreak/>
        <w:t>соответствующего структурного подразделения 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15 Закона).</w:t>
      </w:r>
    </w:p>
    <w:p w:rsidR="00CB72DB" w:rsidRPr="00CB72DB" w:rsidRDefault="00CB72DB" w:rsidP="00CB72DB">
      <w:pPr>
        <w:ind w:firstLine="540"/>
        <w:jc w:val="both"/>
        <w:rPr>
          <w:sz w:val="28"/>
          <w:szCs w:val="20"/>
        </w:rPr>
      </w:pPr>
      <w:r w:rsidRPr="00CB72DB">
        <w:rPr>
          <w:sz w:val="28"/>
          <w:szCs w:val="20"/>
        </w:rPr>
        <w:t>5. Сведения о том, кем выдвинут зарегистрированный кандидат (если кандидат выдвинут избирательным объединением - слова «выдвинут избирательным объединением» с указанием наименования соответствующего избирательного объединения, если кандидат сам выдвинул свою кандидатуру - слово «самовыдвижение»).</w:t>
      </w:r>
    </w:p>
    <w:p w:rsidR="00CB72DB" w:rsidRPr="00CB72DB" w:rsidRDefault="00CB72DB" w:rsidP="00CB72DB">
      <w:pPr>
        <w:ind w:firstLine="540"/>
        <w:jc w:val="both"/>
        <w:rPr>
          <w:sz w:val="28"/>
          <w:szCs w:val="20"/>
        </w:rPr>
      </w:pPr>
      <w:r w:rsidRPr="00CB72DB">
        <w:rPr>
          <w:sz w:val="28"/>
          <w:szCs w:val="20"/>
        </w:rPr>
        <w:t>6. Дата выдвижения.</w:t>
      </w:r>
    </w:p>
    <w:p w:rsidR="00CB72DB" w:rsidRPr="00CB72DB" w:rsidRDefault="00CB72DB" w:rsidP="00CB72DB">
      <w:pPr>
        <w:ind w:firstLine="540"/>
        <w:jc w:val="both"/>
        <w:rPr>
          <w:sz w:val="28"/>
          <w:szCs w:val="20"/>
        </w:rPr>
      </w:pPr>
      <w:r w:rsidRPr="00CB72DB">
        <w:rPr>
          <w:sz w:val="28"/>
          <w:szCs w:val="20"/>
        </w:rPr>
        <w:t>В информационные материалы о кандидатах могут также включаться следующие представленные кандидатом и документально подтвержденные сведения биографического характера:</w:t>
      </w:r>
    </w:p>
    <w:p w:rsidR="00CB72DB" w:rsidRPr="00CB72DB" w:rsidRDefault="00CB72DB" w:rsidP="00CB72DB">
      <w:pPr>
        <w:ind w:firstLine="540"/>
        <w:jc w:val="both"/>
        <w:rPr>
          <w:sz w:val="28"/>
          <w:szCs w:val="20"/>
        </w:rPr>
      </w:pPr>
      <w:r w:rsidRPr="00CB72DB">
        <w:rPr>
          <w:sz w:val="28"/>
          <w:szCs w:val="20"/>
        </w:rPr>
        <w:t>1. Сведения о трудовом (творческом) пути, ученой степени, ученых и почетных званиях, наличии государственных наград (при условии представления документов, подтверждающих указанные сведения).</w:t>
      </w:r>
    </w:p>
    <w:p w:rsidR="00CB72DB" w:rsidRPr="00CB72DB" w:rsidRDefault="00CB72DB" w:rsidP="00CB72DB">
      <w:pPr>
        <w:ind w:firstLine="540"/>
        <w:jc w:val="both"/>
        <w:rPr>
          <w:sz w:val="28"/>
          <w:szCs w:val="20"/>
        </w:rPr>
      </w:pPr>
      <w:r w:rsidRPr="00CB72DB">
        <w:rPr>
          <w:sz w:val="28"/>
          <w:szCs w:val="20"/>
        </w:rPr>
        <w:t>2. Сведения о семейном положении, наличии детей.</w:t>
      </w:r>
    </w:p>
    <w:p w:rsidR="00CB72DB" w:rsidRPr="00CB72DB" w:rsidRDefault="00CB72DB" w:rsidP="00CB72DB">
      <w:pPr>
        <w:ind w:firstLine="540"/>
        <w:jc w:val="both"/>
        <w:rPr>
          <w:sz w:val="28"/>
          <w:szCs w:val="20"/>
        </w:rPr>
      </w:pPr>
      <w:r w:rsidRPr="00CB72DB">
        <w:rPr>
          <w:sz w:val="28"/>
          <w:szCs w:val="20"/>
        </w:rPr>
        <w:t>Сведения о кандидатах направляются избирательной комиссией на сайт Администрации Калининского района города Челябинска в течение 24 часов с момента выдвижения кандидата.</w:t>
      </w:r>
    </w:p>
    <w:p w:rsidR="00CB72DB" w:rsidRPr="007536BB" w:rsidRDefault="00CB72DB" w:rsidP="00BE36EC">
      <w:pPr>
        <w:rPr>
          <w:bCs/>
          <w:i/>
          <w:sz w:val="20"/>
          <w:szCs w:val="20"/>
        </w:rPr>
      </w:pPr>
    </w:p>
    <w:sectPr w:rsidR="00CB72DB" w:rsidRPr="007536BB" w:rsidSect="00CB72DB">
      <w:footerReference w:type="default" r:id="rId8"/>
      <w:headerReference w:type="first" r:id="rId9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9C" w:rsidRDefault="00E32D9C" w:rsidP="00120B24">
      <w:r>
        <w:separator/>
      </w:r>
    </w:p>
  </w:endnote>
  <w:endnote w:type="continuationSeparator" w:id="0">
    <w:p w:rsidR="00E32D9C" w:rsidRDefault="00E32D9C" w:rsidP="001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24" w:rsidRDefault="00120B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9C" w:rsidRDefault="00E32D9C" w:rsidP="00120B24">
      <w:r>
        <w:separator/>
      </w:r>
    </w:p>
  </w:footnote>
  <w:footnote w:type="continuationSeparator" w:id="0">
    <w:p w:rsidR="00E32D9C" w:rsidRDefault="00E32D9C" w:rsidP="0012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24" w:rsidRDefault="00120B2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5A9"/>
    <w:multiLevelType w:val="hybridMultilevel"/>
    <w:tmpl w:val="C23064D8"/>
    <w:lvl w:ilvl="0" w:tplc="332A5B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BAC2D01"/>
    <w:multiLevelType w:val="hybridMultilevel"/>
    <w:tmpl w:val="7C263F02"/>
    <w:lvl w:ilvl="0" w:tplc="78EEDF00">
      <w:start w:val="1"/>
      <w:numFmt w:val="decimal"/>
      <w:lvlText w:val="%1."/>
      <w:lvlJc w:val="left"/>
      <w:pPr>
        <w:ind w:left="1017" w:hanging="4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49"/>
    <w:rsid w:val="000046EC"/>
    <w:rsid w:val="00004B5A"/>
    <w:rsid w:val="000A0B6B"/>
    <w:rsid w:val="000C3AA5"/>
    <w:rsid w:val="000E3C12"/>
    <w:rsid w:val="00101517"/>
    <w:rsid w:val="00114ABD"/>
    <w:rsid w:val="00120B24"/>
    <w:rsid w:val="0014332C"/>
    <w:rsid w:val="00157491"/>
    <w:rsid w:val="00187C54"/>
    <w:rsid w:val="00191AA1"/>
    <w:rsid w:val="001B106B"/>
    <w:rsid w:val="001C4E1A"/>
    <w:rsid w:val="0020768F"/>
    <w:rsid w:val="002359B2"/>
    <w:rsid w:val="00240FD8"/>
    <w:rsid w:val="00242777"/>
    <w:rsid w:val="00245145"/>
    <w:rsid w:val="002562D1"/>
    <w:rsid w:val="00257636"/>
    <w:rsid w:val="00266051"/>
    <w:rsid w:val="00280527"/>
    <w:rsid w:val="0028270E"/>
    <w:rsid w:val="00300826"/>
    <w:rsid w:val="0033474D"/>
    <w:rsid w:val="003502A7"/>
    <w:rsid w:val="0037311E"/>
    <w:rsid w:val="00392647"/>
    <w:rsid w:val="0039281B"/>
    <w:rsid w:val="003A5C8B"/>
    <w:rsid w:val="003C6FEC"/>
    <w:rsid w:val="003E377E"/>
    <w:rsid w:val="004121FF"/>
    <w:rsid w:val="004232A7"/>
    <w:rsid w:val="00485154"/>
    <w:rsid w:val="004D41E7"/>
    <w:rsid w:val="004D5A79"/>
    <w:rsid w:val="004E25FE"/>
    <w:rsid w:val="004E54BA"/>
    <w:rsid w:val="004F054F"/>
    <w:rsid w:val="005175FC"/>
    <w:rsid w:val="0053565C"/>
    <w:rsid w:val="00536E8E"/>
    <w:rsid w:val="00556A64"/>
    <w:rsid w:val="00557AD9"/>
    <w:rsid w:val="00562452"/>
    <w:rsid w:val="00570AA8"/>
    <w:rsid w:val="005A12FF"/>
    <w:rsid w:val="005C5B43"/>
    <w:rsid w:val="005C680B"/>
    <w:rsid w:val="005C7ACA"/>
    <w:rsid w:val="005F3C3F"/>
    <w:rsid w:val="005F726E"/>
    <w:rsid w:val="00607525"/>
    <w:rsid w:val="00623791"/>
    <w:rsid w:val="006754D6"/>
    <w:rsid w:val="00687266"/>
    <w:rsid w:val="00691E2B"/>
    <w:rsid w:val="00691F63"/>
    <w:rsid w:val="006A0CF8"/>
    <w:rsid w:val="006A2A38"/>
    <w:rsid w:val="006B03B0"/>
    <w:rsid w:val="006B3521"/>
    <w:rsid w:val="006B3949"/>
    <w:rsid w:val="006C493F"/>
    <w:rsid w:val="006D0C49"/>
    <w:rsid w:val="006F3B8E"/>
    <w:rsid w:val="00713CCF"/>
    <w:rsid w:val="007536BB"/>
    <w:rsid w:val="00757A1E"/>
    <w:rsid w:val="00782061"/>
    <w:rsid w:val="007B4563"/>
    <w:rsid w:val="007C5835"/>
    <w:rsid w:val="007D17CC"/>
    <w:rsid w:val="007E094B"/>
    <w:rsid w:val="007F6E35"/>
    <w:rsid w:val="00824395"/>
    <w:rsid w:val="00843319"/>
    <w:rsid w:val="0085374C"/>
    <w:rsid w:val="00864C47"/>
    <w:rsid w:val="0087230A"/>
    <w:rsid w:val="008B2CBC"/>
    <w:rsid w:val="008E5614"/>
    <w:rsid w:val="00917414"/>
    <w:rsid w:val="00961BFA"/>
    <w:rsid w:val="00971004"/>
    <w:rsid w:val="00984191"/>
    <w:rsid w:val="009918FF"/>
    <w:rsid w:val="009947C9"/>
    <w:rsid w:val="009965C8"/>
    <w:rsid w:val="009A106C"/>
    <w:rsid w:val="009B4D3A"/>
    <w:rsid w:val="009D64B1"/>
    <w:rsid w:val="009E7E8D"/>
    <w:rsid w:val="009F6A3D"/>
    <w:rsid w:val="00A05828"/>
    <w:rsid w:val="00A05CBD"/>
    <w:rsid w:val="00A14C6C"/>
    <w:rsid w:val="00A26D83"/>
    <w:rsid w:val="00A51762"/>
    <w:rsid w:val="00A70955"/>
    <w:rsid w:val="00A84766"/>
    <w:rsid w:val="00A84B9C"/>
    <w:rsid w:val="00AF0F36"/>
    <w:rsid w:val="00AF548B"/>
    <w:rsid w:val="00B17473"/>
    <w:rsid w:val="00B17C20"/>
    <w:rsid w:val="00B308A5"/>
    <w:rsid w:val="00B47C05"/>
    <w:rsid w:val="00B52E6D"/>
    <w:rsid w:val="00B54D72"/>
    <w:rsid w:val="00B56D73"/>
    <w:rsid w:val="00B85876"/>
    <w:rsid w:val="00B92A1F"/>
    <w:rsid w:val="00BE36EC"/>
    <w:rsid w:val="00BE3CA7"/>
    <w:rsid w:val="00BE58C8"/>
    <w:rsid w:val="00BF3BB4"/>
    <w:rsid w:val="00BF6534"/>
    <w:rsid w:val="00C37C96"/>
    <w:rsid w:val="00C5729A"/>
    <w:rsid w:val="00C70053"/>
    <w:rsid w:val="00CA0978"/>
    <w:rsid w:val="00CB72DB"/>
    <w:rsid w:val="00CC6543"/>
    <w:rsid w:val="00CD5CE8"/>
    <w:rsid w:val="00CE0A09"/>
    <w:rsid w:val="00CE70E0"/>
    <w:rsid w:val="00D3258C"/>
    <w:rsid w:val="00D62435"/>
    <w:rsid w:val="00DA09EB"/>
    <w:rsid w:val="00DE6E94"/>
    <w:rsid w:val="00E274AF"/>
    <w:rsid w:val="00E32D9C"/>
    <w:rsid w:val="00E34317"/>
    <w:rsid w:val="00E57670"/>
    <w:rsid w:val="00E60D7A"/>
    <w:rsid w:val="00E60DD0"/>
    <w:rsid w:val="00E63C87"/>
    <w:rsid w:val="00E70502"/>
    <w:rsid w:val="00E7251B"/>
    <w:rsid w:val="00E73094"/>
    <w:rsid w:val="00E82997"/>
    <w:rsid w:val="00E86139"/>
    <w:rsid w:val="00E90C8B"/>
    <w:rsid w:val="00EC410D"/>
    <w:rsid w:val="00F24921"/>
    <w:rsid w:val="00F44A14"/>
    <w:rsid w:val="00F6059E"/>
    <w:rsid w:val="00F64BAA"/>
    <w:rsid w:val="00F72D3F"/>
    <w:rsid w:val="00F73EE7"/>
    <w:rsid w:val="00F97806"/>
    <w:rsid w:val="00FA3303"/>
    <w:rsid w:val="00FA3806"/>
    <w:rsid w:val="00FA6960"/>
    <w:rsid w:val="00FA7274"/>
    <w:rsid w:val="00FB2674"/>
    <w:rsid w:val="00FD2C82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1F753-74F2-49BC-8948-D0C8F275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09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3949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3949"/>
    <w:rPr>
      <w:rFonts w:eastAsia="Times New Roman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B3949"/>
    <w:pPr>
      <w:ind w:left="720"/>
      <w:contextualSpacing/>
    </w:pPr>
  </w:style>
  <w:style w:type="paragraph" w:customStyle="1" w:styleId="xl35">
    <w:name w:val="xl35"/>
    <w:basedOn w:val="a"/>
    <w:uiPriority w:val="99"/>
    <w:rsid w:val="006B3949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7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20B2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B24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20B24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20B24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120B24"/>
    <w:rPr>
      <w:vertAlign w:val="superscript"/>
    </w:rPr>
  </w:style>
  <w:style w:type="paragraph" w:styleId="21">
    <w:name w:val="Body Text Indent 2"/>
    <w:basedOn w:val="a"/>
    <w:link w:val="22"/>
    <w:rsid w:val="005A12FF"/>
    <w:pPr>
      <w:snapToGrid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A12FF"/>
    <w:rPr>
      <w:rFonts w:eastAsia="Times New Roman"/>
      <w:sz w:val="20"/>
      <w:szCs w:val="20"/>
      <w:lang w:eastAsia="ru-RU"/>
    </w:rPr>
  </w:style>
  <w:style w:type="character" w:styleId="ad">
    <w:name w:val="page number"/>
    <w:basedOn w:val="a0"/>
    <w:rsid w:val="009947C9"/>
  </w:style>
  <w:style w:type="table" w:styleId="ae">
    <w:name w:val="Table Grid"/>
    <w:basedOn w:val="a1"/>
    <w:uiPriority w:val="39"/>
    <w:rsid w:val="0078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ТИК</cp:lastModifiedBy>
  <cp:revision>24</cp:revision>
  <cp:lastPrinted>2019-06-27T04:48:00Z</cp:lastPrinted>
  <dcterms:created xsi:type="dcterms:W3CDTF">2019-06-18T09:02:00Z</dcterms:created>
  <dcterms:modified xsi:type="dcterms:W3CDTF">2021-08-19T12:03:00Z</dcterms:modified>
</cp:coreProperties>
</file>