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E4" w:rsidRPr="00A345C6" w:rsidRDefault="00F702E4" w:rsidP="004A0906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345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Ответственность за </w:t>
      </w:r>
      <w:r w:rsidR="002D553D" w:rsidRPr="002D55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неисполнение или нарушение решения органа, координирующего деятельность территориальных органов федеральных органов исполнительной власти, органов исполнительной власти Челябинской области и органов местного самоуправления по противодействию терроризму</w:t>
      </w:r>
    </w:p>
    <w:p w:rsidR="004A0906" w:rsidRPr="00A345C6" w:rsidRDefault="004A0906" w:rsidP="004A0906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76EB0" w:rsidRPr="00A345C6" w:rsidRDefault="000A3254" w:rsidP="00C76EB0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A345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соответствии со статьей 20-1 закона Челябинской области </w:t>
      </w:r>
      <w:r w:rsidR="00DF59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</w:t>
      </w:r>
      <w:r w:rsidRPr="00A345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 27.05.2010 № 584-ЗО «Об административных правонарушениях в Челябинской области» </w:t>
      </w:r>
      <w:r w:rsidRPr="00A345C6">
        <w:rPr>
          <w:rFonts w:ascii="Times New Roman" w:hAnsi="Times New Roman" w:cs="Times New Roman"/>
          <w:sz w:val="28"/>
          <w:szCs w:val="28"/>
        </w:rPr>
        <w:t>за неисполнение или нарушение решения органа, координирующ</w:t>
      </w:r>
      <w:bookmarkStart w:id="0" w:name="_GoBack"/>
      <w:r w:rsidRPr="00A345C6">
        <w:rPr>
          <w:rFonts w:ascii="Times New Roman" w:hAnsi="Times New Roman" w:cs="Times New Roman"/>
          <w:sz w:val="28"/>
          <w:szCs w:val="28"/>
        </w:rPr>
        <w:t>е</w:t>
      </w:r>
      <w:bookmarkEnd w:id="0"/>
      <w:r w:rsidRPr="00A345C6">
        <w:rPr>
          <w:rFonts w:ascii="Times New Roman" w:hAnsi="Times New Roman" w:cs="Times New Roman"/>
          <w:sz w:val="28"/>
          <w:szCs w:val="28"/>
        </w:rPr>
        <w:t>го деятельность территориальных органов федеральных органов исполнительной власти, органов исполнительной власти Челябинской области и органов местного самоуправления по противодействию терроризму, а также по минимизации и ликвидации последствий его проявлений, - 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ста тысяч до трехсот тысяч рублей.</w:t>
      </w:r>
    </w:p>
    <w:p w:rsidR="00C76EB0" w:rsidRPr="00A345C6" w:rsidRDefault="00C76EB0" w:rsidP="00C76EB0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76EB0" w:rsidRPr="00A345C6" w:rsidRDefault="00F702E4" w:rsidP="00C76EB0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3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нарушений и составление протоколов возложено на </w:t>
      </w:r>
      <w:r w:rsidR="00C76EB0" w:rsidRPr="00A345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аппарата органа, координирующего деятельность территориальных органов федеральных органов исполнительной власти, органов исполнительной власти Челябинской области и органов местного самоуправления по противодействию терроризму, а также по минимизации и ликвидации последствий его проявлений.</w:t>
      </w:r>
    </w:p>
    <w:sectPr w:rsidR="00C76EB0" w:rsidRPr="00A3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3B"/>
    <w:rsid w:val="000A3254"/>
    <w:rsid w:val="002D553D"/>
    <w:rsid w:val="004A0906"/>
    <w:rsid w:val="0085683B"/>
    <w:rsid w:val="00A345C6"/>
    <w:rsid w:val="00AC0BBB"/>
    <w:rsid w:val="00BF457A"/>
    <w:rsid w:val="00C76EB0"/>
    <w:rsid w:val="00DF5981"/>
    <w:rsid w:val="00EC1C57"/>
    <w:rsid w:val="00F7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6F423-6556-450F-9059-06C8E907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ГРУЗДЕВ Олег Александрович</dc:creator>
  <cp:keywords/>
  <dc:description/>
  <cp:lastModifiedBy>ГРУЗДЕВ Олег Александрович</cp:lastModifiedBy>
  <cp:revision>8</cp:revision>
  <dcterms:created xsi:type="dcterms:W3CDTF">2021-08-11T09:08:00Z</dcterms:created>
  <dcterms:modified xsi:type="dcterms:W3CDTF">2021-08-12T08:35:00Z</dcterms:modified>
</cp:coreProperties>
</file>