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5"/>
        <w:gridCol w:w="1818"/>
        <w:gridCol w:w="1598"/>
        <w:gridCol w:w="6332"/>
        <w:gridCol w:w="4577"/>
      </w:tblGrid>
      <w:tr w:rsidR="00B17F3C" w:rsidRPr="00B17F3C" w:rsidTr="004A7E1C">
        <w:trPr>
          <w:tblHeader/>
        </w:trPr>
        <w:tc>
          <w:tcPr>
            <w:tcW w:w="525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8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98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6332" w:type="dxa"/>
          </w:tcPr>
          <w:p w:rsidR="001E3808" w:rsidRPr="00ED2570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4577" w:type="dxa"/>
          </w:tcPr>
          <w:p w:rsidR="001E3808" w:rsidRPr="00ED2570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B17F3C" w:rsidRPr="00B17F3C" w:rsidTr="004A7E1C">
        <w:trPr>
          <w:tblHeader/>
        </w:trPr>
        <w:tc>
          <w:tcPr>
            <w:tcW w:w="525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1E3808" w:rsidRPr="00B17F3C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2" w:type="dxa"/>
          </w:tcPr>
          <w:p w:rsidR="001E3808" w:rsidRPr="00ED2570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:rsidR="001E3808" w:rsidRPr="00ED2570" w:rsidRDefault="001E3808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BCD" w:rsidRPr="00B17F3C" w:rsidTr="004A7E1C">
        <w:trPr>
          <w:trHeight w:val="1815"/>
        </w:trPr>
        <w:tc>
          <w:tcPr>
            <w:tcW w:w="525" w:type="dxa"/>
          </w:tcPr>
          <w:p w:rsidR="00281BCD" w:rsidRPr="00B17F3C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8" w:type="dxa"/>
            <w:shd w:val="clear" w:color="auto" w:fill="auto"/>
          </w:tcPr>
          <w:p w:rsidR="00281BCD" w:rsidRPr="00B17F3C" w:rsidRDefault="002C152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1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  <w:r w:rsidR="0001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52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28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281BCD" w:rsidRPr="00B17F3C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 w:rsidR="002C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15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281BCD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81BCD" w:rsidRPr="00281BCD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BCD" w:rsidRPr="00281BCD" w:rsidRDefault="00281BC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281BCD" w:rsidRPr="00ED2570" w:rsidRDefault="00281BC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2C152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предупредительных мер по сокращению производственного травматизма </w:t>
            </w:r>
            <w:r w:rsidR="007136B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заболеваний работников и санаторно-курортного лечения работников, занятых на работах </w:t>
            </w:r>
            <w:r w:rsidR="007136B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вредными и (или) опасн</w:t>
            </w:r>
            <w:r w:rsidR="00424628">
              <w:rPr>
                <w:rFonts w:ascii="Times New Roman" w:hAnsi="Times New Roman" w:cs="Times New Roman"/>
                <w:sz w:val="24"/>
                <w:szCs w:val="24"/>
              </w:rPr>
              <w:t>ыми производственными факторами</w:t>
            </w:r>
          </w:p>
        </w:tc>
        <w:tc>
          <w:tcPr>
            <w:tcW w:w="4577" w:type="dxa"/>
          </w:tcPr>
          <w:p w:rsidR="00281BCD" w:rsidRDefault="00281BC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Представитель филиала № 3 Челябинского регионального отделения Фонда социального страхования Российской Федерации</w:t>
            </w:r>
            <w:r w:rsidR="00AD6F4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Представитель ФСС РФ филиала № 3)</w:t>
            </w:r>
          </w:p>
          <w:p w:rsidR="00237DD0" w:rsidRDefault="00237DD0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D0" w:rsidRPr="00ED2570" w:rsidRDefault="00237DD0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</w:tr>
      <w:tr w:rsidR="0019468C" w:rsidRPr="00B17F3C" w:rsidTr="004A7E1C">
        <w:trPr>
          <w:trHeight w:val="1815"/>
        </w:trPr>
        <w:tc>
          <w:tcPr>
            <w:tcW w:w="525" w:type="dxa"/>
          </w:tcPr>
          <w:p w:rsidR="0019468C" w:rsidRPr="0019468C" w:rsidRDefault="0019468C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818" w:type="dxa"/>
            <w:shd w:val="clear" w:color="auto" w:fill="auto"/>
          </w:tcPr>
          <w:p w:rsidR="0019468C" w:rsidRDefault="0019468C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9468C" w:rsidRPr="00B17F3C" w:rsidRDefault="0019468C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6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19468C" w:rsidRPr="00B17F3C" w:rsidRDefault="0019468C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5D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19468C" w:rsidRDefault="0019468C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19468C" w:rsidRPr="00B17F3C" w:rsidRDefault="0019468C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19468C" w:rsidRPr="004A7E1C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D3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мероприятие, посвященное Дню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4577" w:type="dxa"/>
          </w:tcPr>
          <w:p w:rsidR="0019468C" w:rsidRPr="00F23EB4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1946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Калининского района </w:t>
            </w:r>
            <w:r w:rsidR="0019468C" w:rsidRPr="00B4425F">
              <w:rPr>
                <w:rFonts w:ascii="Times New Roman" w:hAnsi="Times New Roman" w:cs="Times New Roman"/>
                <w:sz w:val="24"/>
                <w:szCs w:val="24"/>
              </w:rPr>
              <w:t>города Челябинска</w:t>
            </w:r>
          </w:p>
        </w:tc>
      </w:tr>
      <w:tr w:rsidR="00EB2B70" w:rsidRPr="00B17F3C" w:rsidTr="004A7E1C">
        <w:trPr>
          <w:trHeight w:val="1815"/>
        </w:trPr>
        <w:tc>
          <w:tcPr>
            <w:tcW w:w="525" w:type="dxa"/>
          </w:tcPr>
          <w:p w:rsidR="00EB2B70" w:rsidRPr="00EB2B70" w:rsidRDefault="00EB2B7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8" w:type="dxa"/>
            <w:shd w:val="clear" w:color="auto" w:fill="auto"/>
          </w:tcPr>
          <w:p w:rsidR="00EB2B70" w:rsidRDefault="00EB2B70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EB2B70" w:rsidRDefault="00EB2B70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98" w:type="dxa"/>
            <w:shd w:val="clear" w:color="auto" w:fill="auto"/>
          </w:tcPr>
          <w:p w:rsidR="00D65D35" w:rsidRPr="00B17F3C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11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B2B70" w:rsidRPr="00B17F3C" w:rsidRDefault="00EB2B7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EB2B70" w:rsidRPr="00425178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Единые и </w:t>
            </w:r>
            <w:proofErr w:type="gramStart"/>
            <w:r w:rsidRPr="00425178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обязательные к исполнению</w:t>
            </w:r>
            <w:proofErr w:type="gramEnd"/>
            <w:r w:rsidRPr="00425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в сфере благоустройства и обеспечению доступности городской среды</w:t>
            </w:r>
          </w:p>
        </w:tc>
        <w:tc>
          <w:tcPr>
            <w:tcW w:w="4577" w:type="dxa"/>
          </w:tcPr>
          <w:p w:rsidR="00D65D35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>Отдела полиц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«Калининский» УМВД России по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 xml:space="preserve"> городу Челябинску</w:t>
            </w:r>
          </w:p>
          <w:p w:rsidR="00D65D35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70" w:rsidRDefault="00D65D35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Калининского района </w:t>
            </w:r>
            <w:r w:rsidRPr="00B4425F">
              <w:rPr>
                <w:rFonts w:ascii="Times New Roman" w:hAnsi="Times New Roman" w:cs="Times New Roman"/>
                <w:sz w:val="24"/>
                <w:szCs w:val="24"/>
              </w:rPr>
              <w:t>города Челябинска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 w:val="restart"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23.03.2017 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D65D35" w:rsidRPr="00B17F3C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13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32" w:type="dxa"/>
            <w:shd w:val="clear" w:color="auto" w:fill="auto"/>
          </w:tcPr>
          <w:p w:rsidR="00D65D35" w:rsidRPr="0085548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малого и среднего предпринимательства в Челябинской области</w:t>
            </w:r>
          </w:p>
        </w:tc>
        <w:tc>
          <w:tcPr>
            <w:tcW w:w="4577" w:type="dxa"/>
          </w:tcPr>
          <w:p w:rsidR="00D65D35" w:rsidRPr="0085548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поддержки и развития предпринимательства Министерства экономического развития Челябинской области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Pr="00855485" w:rsidRDefault="00D65D35" w:rsidP="008C6157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поддержке субъектов малого и среднего предпринимательства Администрацией города Челябинска</w:t>
            </w:r>
          </w:p>
        </w:tc>
        <w:tc>
          <w:tcPr>
            <w:tcW w:w="4577" w:type="dxa"/>
          </w:tcPr>
          <w:p w:rsidR="00D65D35" w:rsidRPr="00855485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экономики города Челябинска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Pr="00855485" w:rsidRDefault="00D65D35" w:rsidP="008C6157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поддержки, оказываемых фондом развития малого и среднего предпринимательства Челябинской области</w:t>
            </w:r>
          </w:p>
        </w:tc>
        <w:tc>
          <w:tcPr>
            <w:tcW w:w="4577" w:type="dxa"/>
          </w:tcPr>
          <w:p w:rsidR="00D65D35" w:rsidRPr="00855485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Фонда развития малого</w:t>
            </w:r>
            <w:r w:rsidR="001959A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Челябинской области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BC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бухгалтерской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D35" w:rsidRPr="009E66DA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35" w:rsidRPr="009E66DA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BC">
              <w:rPr>
                <w:rFonts w:ascii="Times New Roman" w:hAnsi="Times New Roman" w:cs="Times New Roman"/>
                <w:sz w:val="24"/>
                <w:szCs w:val="24"/>
              </w:rPr>
              <w:t>О федеральном статистическом наблюдении «</w:t>
            </w:r>
            <w:proofErr w:type="gramStart"/>
            <w:r w:rsidRPr="007136BC">
              <w:rPr>
                <w:rFonts w:ascii="Times New Roman" w:hAnsi="Times New Roman" w:cs="Times New Roman"/>
                <w:sz w:val="24"/>
                <w:szCs w:val="24"/>
              </w:rPr>
              <w:t>Затраты-выпуск</w:t>
            </w:r>
            <w:proofErr w:type="gramEnd"/>
            <w:r w:rsidRPr="007136BC">
              <w:rPr>
                <w:rFonts w:ascii="Times New Roman" w:hAnsi="Times New Roman" w:cs="Times New Roman"/>
                <w:sz w:val="24"/>
                <w:szCs w:val="24"/>
              </w:rPr>
              <w:t>» за 2016 год</w:t>
            </w: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35" w:rsidRPr="009E66DA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35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BC">
              <w:rPr>
                <w:rFonts w:ascii="Times New Roman" w:hAnsi="Times New Roman" w:cs="Times New Roman"/>
                <w:sz w:val="24"/>
                <w:szCs w:val="24"/>
              </w:rPr>
              <w:t>О статистическом учете основных фондов в организациях среднего и малого бизнеса</w:t>
            </w: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35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35" w:rsidRPr="009E66DA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отражения инвестиций в основной капитал в статистической отчетности</w:t>
            </w:r>
          </w:p>
        </w:tc>
        <w:tc>
          <w:tcPr>
            <w:tcW w:w="4577" w:type="dxa"/>
          </w:tcPr>
          <w:p w:rsidR="00D65D35" w:rsidRPr="00725D06" w:rsidRDefault="00D65D35" w:rsidP="008C6157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7136B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</w:t>
            </w: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 по Челябинской области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 w:val="restart"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6B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Контрольно-кассовая техника: новый порядок применения.</w:t>
            </w: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D35" w:rsidRPr="009E66DA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36B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налогового законодательства</w:t>
            </w:r>
          </w:p>
          <w:p w:rsidR="00D65D35" w:rsidRPr="009E66DA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77" w:type="dxa"/>
          </w:tcPr>
          <w:p w:rsidR="00D65D35" w:rsidRPr="009E66DA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Инспекции Федеральной налоговой службы по Калининскому району города Челябинска (далее - Представитель  ИФНС России по Калининскому району г. Челябинска) 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  <w:vMerge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Pr="00FE3CEC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работодателей в службе занятости в соответствии с Законом «О занятости населения в РФ»       ст. 25 и Административным регламентом Федеральной службы по труду и занятости по предоставлению государственной услуги работодателям в подборе необходимых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№ 513 от 03.07.2006.</w:t>
            </w: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необходимости соблюдения требований ТК РФ в части оформления трудовых отношений по поручению Губернатора Челябинской области Б.А. Дубровского  </w:t>
            </w:r>
            <w:r w:rsidR="0006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от 15.10.2014 № 01-200/</w:t>
            </w: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21713 о проведении мероприятий </w:t>
            </w:r>
            <w:proofErr w:type="gramStart"/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>тему «Борьба с неформальной занятостью».</w:t>
            </w:r>
          </w:p>
          <w:p w:rsidR="00D65D35" w:rsidRPr="00F23EB4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работодателями в реализации активных направлений политики занятости населения в соответствии с законом «О занятости населения в Российской Федерации». </w:t>
            </w:r>
          </w:p>
          <w:p w:rsidR="00D65D35" w:rsidRPr="007F09AB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занятости граждан, испытывающих трудности в поиске работы.</w:t>
            </w:r>
          </w:p>
          <w:p w:rsidR="00D65D35" w:rsidRPr="007F09AB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D35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летней занятости несовершеннолетних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в возрасте от 14-18 лет</w:t>
            </w:r>
          </w:p>
          <w:p w:rsidR="00D65D35" w:rsidRPr="00F23EB4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D65D35" w:rsidRPr="00725D06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77" w:type="dxa"/>
          </w:tcPr>
          <w:p w:rsidR="00D65D35" w:rsidRPr="00725D06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Представитель Областного казенного учреждения Центр занятости населения города Челябинска (далее - Представитель ГУ Центр занятости населения)</w:t>
            </w:r>
          </w:p>
        </w:tc>
      </w:tr>
      <w:tr w:rsidR="00D65D35" w:rsidRPr="00B17F3C" w:rsidTr="004A7E1C">
        <w:trPr>
          <w:trHeight w:val="1815"/>
        </w:trPr>
        <w:tc>
          <w:tcPr>
            <w:tcW w:w="525" w:type="dxa"/>
          </w:tcPr>
          <w:p w:rsidR="00D65D35" w:rsidRDefault="00D65D35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D65D35" w:rsidRDefault="00D65D35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65D35" w:rsidRDefault="00D65D35" w:rsidP="00D65D35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D65D35" w:rsidRPr="00725D06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77" w:type="dxa"/>
          </w:tcPr>
          <w:p w:rsidR="00D65D35" w:rsidRPr="00725D06" w:rsidRDefault="00D65D35" w:rsidP="008C6157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ФСС РФ филиала № 3</w:t>
            </w:r>
          </w:p>
        </w:tc>
      </w:tr>
      <w:tr w:rsidR="00F22103" w:rsidRPr="00B17F3C" w:rsidTr="004A7E1C">
        <w:tc>
          <w:tcPr>
            <w:tcW w:w="525" w:type="dxa"/>
          </w:tcPr>
          <w:p w:rsidR="00F22103" w:rsidRPr="00B17F3C" w:rsidRDefault="00EB2B70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2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F22103" w:rsidRDefault="00975698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2103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F22103" w:rsidRPr="00B17F3C" w:rsidRDefault="00F22103" w:rsidP="00975698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56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F5579C" w:rsidRPr="00B17F3C" w:rsidRDefault="00F5579C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12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F22103" w:rsidRPr="00B17F3C" w:rsidRDefault="00F5579C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32" w:type="dxa"/>
            <w:shd w:val="clear" w:color="auto" w:fill="auto"/>
          </w:tcPr>
          <w:p w:rsidR="00F22103" w:rsidRPr="004A7E1C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26">
              <w:rPr>
                <w:rFonts w:ascii="Times New Roman" w:hAnsi="Times New Roman" w:cs="Times New Roman"/>
                <w:bCs/>
                <w:sz w:val="24"/>
                <w:szCs w:val="24"/>
              </w:rPr>
              <w:t>О нормах и требов</w:t>
            </w:r>
            <w:r w:rsidR="00D66293">
              <w:rPr>
                <w:rFonts w:ascii="Times New Roman" w:hAnsi="Times New Roman" w:cs="Times New Roman"/>
                <w:bCs/>
                <w:sz w:val="24"/>
                <w:szCs w:val="24"/>
              </w:rPr>
              <w:t>аниях безопасности охраны труда</w:t>
            </w:r>
          </w:p>
        </w:tc>
        <w:tc>
          <w:tcPr>
            <w:tcW w:w="4577" w:type="dxa"/>
            <w:shd w:val="clear" w:color="auto" w:fill="auto"/>
          </w:tcPr>
          <w:p w:rsidR="00F22103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ФСС РФ филиала № 3</w:t>
            </w:r>
          </w:p>
          <w:p w:rsidR="00CB0726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26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Представитель ГУ Центр занятости населения</w:t>
            </w:r>
          </w:p>
          <w:p w:rsidR="00CB0726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26" w:rsidRDefault="00CB0726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Государственной инспекции труда в Челябинской области</w:t>
            </w:r>
          </w:p>
          <w:p w:rsidR="0065523F" w:rsidRDefault="0065523F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3F" w:rsidRPr="00F23EB4" w:rsidRDefault="0065523F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65523F">
              <w:rPr>
                <w:rFonts w:ascii="Times New Roman" w:hAnsi="Times New Roman" w:cs="Times New Roman"/>
                <w:sz w:val="24"/>
                <w:szCs w:val="24"/>
              </w:rPr>
              <w:t>Территориального фонда обязательного медицинского страхования по Челябинской области</w:t>
            </w:r>
          </w:p>
        </w:tc>
      </w:tr>
      <w:tr w:rsidR="00FC4223" w:rsidRPr="00B17F3C" w:rsidTr="004A7E1C">
        <w:tc>
          <w:tcPr>
            <w:tcW w:w="525" w:type="dxa"/>
          </w:tcPr>
          <w:p w:rsidR="00FC4223" w:rsidRPr="00B17F3C" w:rsidRDefault="00EB2B70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FC4223" w:rsidRDefault="00FC4223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B92F18" w:rsidRDefault="00B92F18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98" w:type="dxa"/>
            <w:shd w:val="clear" w:color="auto" w:fill="auto"/>
          </w:tcPr>
          <w:p w:rsidR="00FC4223" w:rsidRPr="00B17F3C" w:rsidRDefault="00424628" w:rsidP="0046733E">
            <w:pPr>
              <w:spacing w:line="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33E" w:rsidRPr="0046733E">
              <w:rPr>
                <w:rFonts w:ascii="Times New Roman" w:hAnsi="Times New Roman" w:cs="Times New Roman"/>
                <w:sz w:val="24"/>
                <w:szCs w:val="24"/>
              </w:rPr>
              <w:t>ремя проведения мероприятия уточняется</w:t>
            </w:r>
          </w:p>
        </w:tc>
        <w:tc>
          <w:tcPr>
            <w:tcW w:w="6332" w:type="dxa"/>
            <w:shd w:val="clear" w:color="auto" w:fill="auto"/>
          </w:tcPr>
          <w:p w:rsidR="00FC4223" w:rsidRPr="004A7E1C" w:rsidRDefault="0046733E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торжественного мероприятия с приглашением лучших предпринимателей района</w:t>
            </w:r>
          </w:p>
        </w:tc>
        <w:tc>
          <w:tcPr>
            <w:tcW w:w="4577" w:type="dxa"/>
            <w:shd w:val="clear" w:color="auto" w:fill="auto"/>
          </w:tcPr>
          <w:p w:rsidR="00FC4223" w:rsidRPr="00F23EB4" w:rsidRDefault="00424628" w:rsidP="00424628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6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торжественного</w:t>
            </w:r>
            <w:r w:rsidR="004673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уточняе</w:t>
            </w:r>
            <w:r w:rsidR="0046733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4F079D" w:rsidRPr="00B17F3C" w:rsidTr="004A7E1C">
        <w:tc>
          <w:tcPr>
            <w:tcW w:w="525" w:type="dxa"/>
            <w:vMerge w:val="restart"/>
          </w:tcPr>
          <w:p w:rsidR="004F079D" w:rsidRPr="00B17F3C" w:rsidRDefault="00EB2B7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F079D"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2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.06.2017</w:t>
            </w:r>
          </w:p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13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малого и среднего предпринимательства 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7" w:type="dxa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9B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поддержки и развития предпринимательства Министерства экономического развития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поддержке субъектов малого и среднего предпринимательства Администрацией города Челябинска</w:t>
            </w:r>
          </w:p>
        </w:tc>
        <w:tc>
          <w:tcPr>
            <w:tcW w:w="4577" w:type="dxa"/>
          </w:tcPr>
          <w:p w:rsidR="004F079D" w:rsidRPr="00725D06" w:rsidRDefault="004F079D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экономики города Челябинска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поддержки, оказываемых фондом развития малого и среднего предпринимательства Челябинской области</w:t>
            </w:r>
          </w:p>
        </w:tc>
        <w:tc>
          <w:tcPr>
            <w:tcW w:w="4577" w:type="dxa"/>
          </w:tcPr>
          <w:p w:rsidR="004F079D" w:rsidRPr="00855485" w:rsidRDefault="004F079D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Фонда развития малого</w:t>
            </w:r>
            <w:r w:rsidR="001959A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Челябинской области</w:t>
            </w:r>
          </w:p>
        </w:tc>
      </w:tr>
      <w:tr w:rsidR="00281BCD" w:rsidRPr="00B17F3C" w:rsidTr="004A7E1C">
        <w:tc>
          <w:tcPr>
            <w:tcW w:w="525" w:type="dxa"/>
            <w:vMerge/>
          </w:tcPr>
          <w:p w:rsidR="00281BCD" w:rsidRPr="00B17F3C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281BCD" w:rsidRPr="00B17F3C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81BCD" w:rsidRPr="00B17F3C" w:rsidRDefault="00281BC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281BCD" w:rsidRPr="00725D06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урегулирование налоговых споров, электронные сервисы Федеральной налоговой службы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4577" w:type="dxa"/>
            <w:shd w:val="clear" w:color="auto" w:fill="auto"/>
          </w:tcPr>
          <w:p w:rsidR="00281BCD" w:rsidRPr="00725D06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Представитель  ИФНС России по Калининскому району г. Челябинска</w:t>
            </w:r>
          </w:p>
        </w:tc>
      </w:tr>
      <w:tr w:rsidR="00281BCD" w:rsidRPr="00B17F3C" w:rsidTr="004A7E1C">
        <w:tc>
          <w:tcPr>
            <w:tcW w:w="525" w:type="dxa"/>
            <w:vMerge/>
          </w:tcPr>
          <w:p w:rsidR="00281BCD" w:rsidRPr="00B17F3C" w:rsidRDefault="00281BC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281BCD" w:rsidRPr="00B17F3C" w:rsidRDefault="00281BC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81BCD" w:rsidRPr="00B17F3C" w:rsidRDefault="00281BC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205A42" w:rsidRPr="00FE3CEC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регистрации работодателей в службе занятости в соответствии с Законом «О занятости населения в РФ»       ст. 25 и Административным регламентом Федеральной службы по труду и занятости по предоставлению государственной услуги работодателям в подборе </w:t>
            </w: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необходимых работников № 513 от 03.07.2006.</w:t>
            </w:r>
          </w:p>
          <w:p w:rsidR="00205A42" w:rsidRPr="007F09AB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A42" w:rsidRPr="007F09AB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необходимости соблюдения требований ТК РФ в части оформления трудовых отношений по поручению Губернатора Челябинской области Б.А. Дубровского  </w:t>
            </w:r>
            <w:r w:rsidR="0006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от 15.10.2014 № 01-200/</w:t>
            </w: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21713 о проведении мероприятий на тему «Борьба с неформальной занятостью».</w:t>
            </w:r>
          </w:p>
          <w:p w:rsidR="00205A42" w:rsidRPr="007F09AB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F11" w:rsidRPr="00F82A11" w:rsidRDefault="00205A42" w:rsidP="001959AB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занятости молодежи. Участие работодателей         в реализации программы временного трудоустройства – «первое рабочее мес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то» для выпускников ПУ и </w:t>
            </w:r>
            <w:proofErr w:type="spellStart"/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4577" w:type="dxa"/>
            <w:shd w:val="clear" w:color="auto" w:fill="auto"/>
          </w:tcPr>
          <w:p w:rsidR="00281BCD" w:rsidRPr="00F82A11" w:rsidRDefault="00205A42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ГУ Центр занятости населения</w:t>
            </w:r>
          </w:p>
        </w:tc>
      </w:tr>
      <w:tr w:rsidR="00FC4F11" w:rsidRPr="00B17F3C" w:rsidTr="004A7E1C">
        <w:tc>
          <w:tcPr>
            <w:tcW w:w="525" w:type="dxa"/>
            <w:vMerge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FC4F11" w:rsidRPr="00FE3CEC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77" w:type="dxa"/>
            <w:shd w:val="clear" w:color="auto" w:fill="auto"/>
          </w:tcPr>
          <w:p w:rsidR="00FC4F11" w:rsidRPr="00725D06" w:rsidRDefault="00AD6F4B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ФСС РФ филиала № 3</w:t>
            </w:r>
          </w:p>
        </w:tc>
      </w:tr>
      <w:tr w:rsidR="00FC4F11" w:rsidRPr="00B17F3C" w:rsidTr="004A7E1C">
        <w:tc>
          <w:tcPr>
            <w:tcW w:w="525" w:type="dxa"/>
            <w:vMerge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C4F11" w:rsidRPr="00B17F3C" w:rsidRDefault="00FC4F11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FC4F11" w:rsidRPr="002F74AA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4AA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1959AB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 социальных выплат (</w:t>
            </w:r>
            <w:proofErr w:type="gramStart"/>
            <w:r w:rsidRPr="002F74AA">
              <w:rPr>
                <w:rFonts w:ascii="Times New Roman" w:hAnsi="Times New Roman" w:cs="Times New Roman"/>
                <w:bCs/>
                <w:sz w:val="24"/>
                <w:szCs w:val="24"/>
              </w:rPr>
              <w:t>МСК</w:t>
            </w:r>
            <w:proofErr w:type="gramEnd"/>
            <w:r w:rsidRPr="002F74AA">
              <w:rPr>
                <w:rFonts w:ascii="Times New Roman" w:hAnsi="Times New Roman" w:cs="Times New Roman"/>
                <w:bCs/>
                <w:sz w:val="24"/>
                <w:szCs w:val="24"/>
              </w:rPr>
              <w:t>, ФСД, ЕВД).</w:t>
            </w:r>
          </w:p>
          <w:p w:rsidR="00FC4F11" w:rsidRPr="002F74AA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F11" w:rsidRPr="00725D06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74AA">
              <w:rPr>
                <w:rFonts w:ascii="Times New Roman" w:hAnsi="Times New Roman" w:cs="Times New Roman"/>
                <w:bCs/>
                <w:sz w:val="24"/>
                <w:szCs w:val="24"/>
              </w:rPr>
              <w:t>Элек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>тронный сервис «Личный кабинет»</w:t>
            </w:r>
          </w:p>
        </w:tc>
        <w:tc>
          <w:tcPr>
            <w:tcW w:w="4577" w:type="dxa"/>
            <w:shd w:val="clear" w:color="auto" w:fill="auto"/>
          </w:tcPr>
          <w:p w:rsidR="00FC4F11" w:rsidRPr="00725D06" w:rsidRDefault="00FC4F11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ГУ УПФ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в Калининском районе </w:t>
            </w:r>
            <w:r w:rsidRPr="00F23EB4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Челябинска</w:t>
            </w:r>
          </w:p>
        </w:tc>
      </w:tr>
      <w:tr w:rsidR="004F079D" w:rsidRPr="00B17F3C" w:rsidTr="004A7E1C">
        <w:tc>
          <w:tcPr>
            <w:tcW w:w="525" w:type="dxa"/>
            <w:vMerge w:val="restart"/>
          </w:tcPr>
          <w:p w:rsidR="004F079D" w:rsidRPr="00B17F3C" w:rsidRDefault="00EB2B7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079D"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21.09.2016</w:t>
            </w:r>
          </w:p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13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малого и среднего предпринимательства в Челябинской области</w:t>
            </w:r>
          </w:p>
        </w:tc>
        <w:tc>
          <w:tcPr>
            <w:tcW w:w="4577" w:type="dxa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9B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поддержки и развития предпринимательства Министерства экономического развития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поддержке субъектов малого и среднего предпринимательства Администрацией города Челябинска</w:t>
            </w:r>
          </w:p>
        </w:tc>
        <w:tc>
          <w:tcPr>
            <w:tcW w:w="4577" w:type="dxa"/>
          </w:tcPr>
          <w:p w:rsidR="004F079D" w:rsidRPr="00725D06" w:rsidRDefault="004F079D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экономики города Челябинска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855485" w:rsidRDefault="004F079D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поддержки, оказываемых фондом развития малого и среднего предпринимательства Челябинской области</w:t>
            </w:r>
          </w:p>
        </w:tc>
        <w:tc>
          <w:tcPr>
            <w:tcW w:w="4577" w:type="dxa"/>
          </w:tcPr>
          <w:p w:rsidR="004F079D" w:rsidRPr="00855485" w:rsidRDefault="004F079D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Фонда развития малого </w:t>
            </w:r>
            <w:r w:rsidR="001959A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526E9B" w:rsidRDefault="004F079D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9B">
              <w:rPr>
                <w:rFonts w:ascii="Times New Roman" w:hAnsi="Times New Roman" w:cs="Times New Roman"/>
                <w:sz w:val="24"/>
                <w:szCs w:val="24"/>
              </w:rPr>
              <w:t>О статистической отчетности индивидуальных предпринимателей, в том числе осуществляющих де</w:t>
            </w:r>
            <w:r w:rsidR="008709DB">
              <w:rPr>
                <w:rFonts w:ascii="Times New Roman" w:hAnsi="Times New Roman" w:cs="Times New Roman"/>
                <w:sz w:val="24"/>
                <w:szCs w:val="24"/>
              </w:rPr>
              <w:t>ятельность в розничной торговле</w:t>
            </w:r>
          </w:p>
        </w:tc>
        <w:tc>
          <w:tcPr>
            <w:tcW w:w="4577" w:type="dxa"/>
            <w:shd w:val="clear" w:color="auto" w:fill="auto"/>
          </w:tcPr>
          <w:p w:rsidR="004F079D" w:rsidRPr="009E66DA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территориального органа Федеральной </w:t>
            </w: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 статистики по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9E66DA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ественные налоги физических лиц</w:t>
            </w:r>
          </w:p>
        </w:tc>
        <w:tc>
          <w:tcPr>
            <w:tcW w:w="4577" w:type="dxa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Представитель  ИФНС России по Калининскому району г. Челябинска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регистрации работодателей в службе занятости в </w:t>
            </w:r>
            <w:r w:rsidRPr="00FE3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Законом «О занятости населения в РФ»       ст. 25 и Административным регламентом Федеральной службы по труду и занятости по предоставлению государственной услуги работодателям в подборе необходимых работников № 513 от 03.07.2006.</w:t>
            </w:r>
          </w:p>
          <w:p w:rsid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79D" w:rsidRPr="007F09AB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необходимости соблюдения требований ТК РФ в части оформления трудовых отношений по поручению Губернатора Челябинской области Б.А. Дубровского  </w:t>
            </w:r>
            <w:r w:rsidR="0006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от 15.10.2014 № 01-200/</w:t>
            </w: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21713 о проведении мероприятий на тему «Борьба с неформальной занятостью».</w:t>
            </w:r>
          </w:p>
          <w:p w:rsidR="004F079D" w:rsidRPr="007F09AB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оплачиваемые работы, участие работодателей в их организации и проведении. Постановление Правительства РФ от 14 июля 1997 года           № 875 «О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 Положения об организации общественных работ» (с изменениями).</w:t>
            </w:r>
          </w:p>
          <w:p w:rsid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79D" w:rsidRPr="007F09AB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занятости инвалидов, о необходимости соблюдения требований п.1 ст. 25 Закона «О занятости населения в РФ» в части соблюдения установленной квот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>ы для трудоустройства инвалидов</w:t>
            </w:r>
          </w:p>
          <w:p w:rsidR="004F079D" w:rsidRPr="009E66DA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ГУ Центр занятости </w:t>
            </w:r>
            <w:r w:rsidRPr="00FE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77" w:type="dxa"/>
            <w:shd w:val="clear" w:color="auto" w:fill="auto"/>
          </w:tcPr>
          <w:p w:rsidR="004F079D" w:rsidRPr="00725D06" w:rsidRDefault="00AD6F4B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ФСС РФ филиала № 3</w:t>
            </w:r>
            <w:r w:rsidR="004F079D"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Условия, необходимые документы и порядок досрочного назначения пенсий по старости. </w:t>
            </w:r>
          </w:p>
          <w:p w:rsidR="004F079D" w:rsidRPr="004F079D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E00" w:rsidRPr="00B821D9" w:rsidRDefault="004F079D" w:rsidP="00B821D9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9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сер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>вис «Личный кабинет гражданина»</w:t>
            </w:r>
          </w:p>
        </w:tc>
        <w:tc>
          <w:tcPr>
            <w:tcW w:w="4577" w:type="dxa"/>
            <w:shd w:val="clear" w:color="auto" w:fill="auto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ГУ УПФ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в Калининском районе </w:t>
            </w:r>
            <w:r w:rsidRPr="00F23EB4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Челябинска</w:t>
            </w:r>
          </w:p>
        </w:tc>
      </w:tr>
      <w:tr w:rsidR="00103E00" w:rsidRPr="00B17F3C" w:rsidTr="004A7E1C">
        <w:tc>
          <w:tcPr>
            <w:tcW w:w="525" w:type="dxa"/>
            <w:vMerge w:val="restart"/>
          </w:tcPr>
          <w:p w:rsidR="00103E00" w:rsidRPr="00B17F3C" w:rsidRDefault="00EB2B7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03E00"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07.12.2016</w:t>
            </w:r>
          </w:p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13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участников </w:t>
            </w:r>
          </w:p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9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  <w:r w:rsidRPr="00B17F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32" w:type="dxa"/>
            <w:shd w:val="clear" w:color="auto" w:fill="auto"/>
          </w:tcPr>
          <w:p w:rsidR="00103E00" w:rsidRPr="00855485" w:rsidRDefault="00103E00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государственной поддержке малого и среднего предпринимательства в Челябинской области</w:t>
            </w:r>
          </w:p>
        </w:tc>
        <w:tc>
          <w:tcPr>
            <w:tcW w:w="4577" w:type="dxa"/>
            <w:shd w:val="clear" w:color="auto" w:fill="auto"/>
          </w:tcPr>
          <w:p w:rsidR="00103E00" w:rsidRPr="00725D06" w:rsidRDefault="00103E00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отдела поддержки и развития предпринимательства Министерства экономического развития </w:t>
            </w:r>
            <w:r w:rsidRPr="0052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</w:tr>
      <w:tr w:rsidR="00103E00" w:rsidRPr="00B17F3C" w:rsidTr="004A7E1C">
        <w:tc>
          <w:tcPr>
            <w:tcW w:w="525" w:type="dxa"/>
            <w:vMerge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103E00" w:rsidRPr="00855485" w:rsidRDefault="00103E00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поддержке субъектов малого и среднего предпринимательства Администрацией города Челябинска</w:t>
            </w:r>
          </w:p>
        </w:tc>
        <w:tc>
          <w:tcPr>
            <w:tcW w:w="4577" w:type="dxa"/>
            <w:shd w:val="clear" w:color="auto" w:fill="auto"/>
          </w:tcPr>
          <w:p w:rsidR="00103E00" w:rsidRPr="00725D06" w:rsidRDefault="00103E00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экономики города Челябинска</w:t>
            </w:r>
          </w:p>
        </w:tc>
      </w:tr>
      <w:tr w:rsidR="00103E00" w:rsidRPr="00B17F3C" w:rsidTr="004A7E1C">
        <w:tc>
          <w:tcPr>
            <w:tcW w:w="525" w:type="dxa"/>
            <w:vMerge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03E00" w:rsidRPr="00B17F3C" w:rsidRDefault="00103E00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103E00" w:rsidRPr="00855485" w:rsidRDefault="00103E00" w:rsidP="0046733E">
            <w:pPr>
              <w:spacing w:line="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2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поддержки, оказываемых фондом развития малого и среднего предпринимательства Челябинской области</w:t>
            </w:r>
          </w:p>
        </w:tc>
        <w:tc>
          <w:tcPr>
            <w:tcW w:w="4577" w:type="dxa"/>
            <w:shd w:val="clear" w:color="auto" w:fill="auto"/>
          </w:tcPr>
          <w:p w:rsidR="00103E00" w:rsidRPr="00855485" w:rsidRDefault="00103E00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Фонда развития малого</w:t>
            </w:r>
            <w:r w:rsidR="001959A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1E7967" w:rsidRDefault="00F22103" w:rsidP="0046733E">
            <w:pPr>
              <w:spacing w:line="34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выборочных статистических обследованиях деятельности субъектов малого предпринимательства в сфере торговли и услуг на 2018 год</w:t>
            </w:r>
          </w:p>
        </w:tc>
        <w:tc>
          <w:tcPr>
            <w:tcW w:w="4577" w:type="dxa"/>
            <w:shd w:val="clear" w:color="auto" w:fill="auto"/>
          </w:tcPr>
          <w:p w:rsidR="004F079D" w:rsidRPr="009E66DA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территориального органа Федеральной </w:t>
            </w:r>
            <w:r w:rsidRPr="00855485"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 статистики по Челябинской области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725D06" w:rsidRDefault="00F22103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7" w:type="dxa"/>
            <w:shd w:val="clear" w:color="auto" w:fill="auto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sz w:val="24"/>
                <w:szCs w:val="24"/>
              </w:rPr>
              <w:t>Представитель  ИФНС России по Калининскому району г. Челябинска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F22103" w:rsidRPr="007F09AB" w:rsidRDefault="00F22103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работодателей в службе занятости в соответствии с Законом «О занятости населения в РФ»       ст. 25 и Административным регламентом Федеральной службы по труду и занятости по предоставлению государственной услуги работодателям в подборе необходимых работников № 513 от 03.07.2006.</w:t>
            </w:r>
          </w:p>
          <w:p w:rsidR="00F22103" w:rsidRPr="007F09AB" w:rsidRDefault="00F22103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103" w:rsidRPr="007F09AB" w:rsidRDefault="00F22103" w:rsidP="0046733E">
            <w:pPr>
              <w:spacing w:line="34" w:lineRule="atLeast"/>
              <w:ind w:lef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необходимости соблюдения требований ТК РФ в части оформления трудовых отношений по поручению Губернатора Челябинской области Б.А. Дубровского </w:t>
            </w:r>
            <w:r w:rsidR="0006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от 15.10.2014 № 01-200/</w:t>
            </w: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21713 о проведении мероприятий на тему «Борьба с неформальной занятостью».</w:t>
            </w:r>
          </w:p>
          <w:p w:rsidR="00F22103" w:rsidRPr="007F09AB" w:rsidRDefault="00F22103" w:rsidP="0046733E">
            <w:pPr>
              <w:spacing w:line="34" w:lineRule="atLeast"/>
              <w:ind w:lef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79D" w:rsidRPr="009E66DA" w:rsidRDefault="00F22103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работодателей в условиях ликвидации предприятия или высвобождения работников в связи            с сокращением численности штата (ст. 25 Закона                  «О з</w:t>
            </w:r>
            <w:r w:rsidR="00B821D9">
              <w:rPr>
                <w:rFonts w:ascii="Times New Roman" w:hAnsi="Times New Roman" w:cs="Times New Roman"/>
                <w:bCs/>
                <w:sz w:val="24"/>
                <w:szCs w:val="24"/>
              </w:rPr>
              <w:t>анятости населения в РФ»)</w:t>
            </w:r>
          </w:p>
        </w:tc>
        <w:tc>
          <w:tcPr>
            <w:tcW w:w="4577" w:type="dxa"/>
            <w:shd w:val="clear" w:color="auto" w:fill="auto"/>
          </w:tcPr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Представитель ГУ Центр занятости населения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подготовке и представлении отчетности            в Пенсионный фонд за 2017 год. Анализ ошибок, допущенных страхователем при предоставлении отчетности. Подключение к электронному </w:t>
            </w:r>
            <w:r w:rsidRPr="00F8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документообороту.</w:t>
            </w:r>
          </w:p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9D" w:rsidRPr="00F82A11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Заблаговременная работа с лицами, уходящими на пенсию. О пенсионном обеспечении в Российской Федерации. Условия, сроки 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назначения, порядок перерасчета</w:t>
            </w:r>
          </w:p>
        </w:tc>
        <w:tc>
          <w:tcPr>
            <w:tcW w:w="4577" w:type="dxa"/>
            <w:shd w:val="clear" w:color="auto" w:fill="auto"/>
          </w:tcPr>
          <w:p w:rsidR="004F079D" w:rsidRPr="00725D06" w:rsidRDefault="00AD6F4B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ФСС РФ филиала № 3</w:t>
            </w:r>
          </w:p>
        </w:tc>
      </w:tr>
      <w:tr w:rsidR="004F079D" w:rsidRPr="00B17F3C" w:rsidTr="004A7E1C">
        <w:tc>
          <w:tcPr>
            <w:tcW w:w="525" w:type="dxa"/>
            <w:vMerge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F079D" w:rsidRPr="00B17F3C" w:rsidRDefault="004F079D" w:rsidP="0046733E">
            <w:pPr>
              <w:spacing w:line="3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4F079D" w:rsidRPr="00725D06" w:rsidRDefault="00F22103" w:rsidP="0046733E">
            <w:pPr>
              <w:spacing w:line="34" w:lineRule="atLeast"/>
              <w:ind w:left="-4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103">
              <w:rPr>
                <w:rFonts w:ascii="Times New Roman" w:hAnsi="Times New Roman" w:cs="Times New Roman"/>
                <w:sz w:val="24"/>
                <w:szCs w:val="24"/>
              </w:rPr>
              <w:t>Изменения в подготовке и предоставлении отчетност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и в Пенсионный фонд за 2017 год</w:t>
            </w:r>
          </w:p>
        </w:tc>
        <w:tc>
          <w:tcPr>
            <w:tcW w:w="4577" w:type="dxa"/>
            <w:shd w:val="clear" w:color="auto" w:fill="auto"/>
          </w:tcPr>
          <w:p w:rsidR="004F079D" w:rsidRPr="00725D06" w:rsidRDefault="004F079D" w:rsidP="0046733E">
            <w:pPr>
              <w:spacing w:line="34" w:lineRule="atLeas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ГУ УПФ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23EB4">
              <w:rPr>
                <w:rFonts w:ascii="Times New Roman" w:hAnsi="Times New Roman" w:cs="Times New Roman"/>
                <w:sz w:val="24"/>
                <w:szCs w:val="24"/>
              </w:rPr>
              <w:t xml:space="preserve">в Калининском районе </w:t>
            </w:r>
            <w:r w:rsidRPr="00F23EB4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Челябинска</w:t>
            </w:r>
          </w:p>
        </w:tc>
      </w:tr>
    </w:tbl>
    <w:p w:rsidR="0065130D" w:rsidRDefault="0065130D" w:rsidP="002E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2E" w:rsidRDefault="00180D2E" w:rsidP="002E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D2E" w:rsidSect="00B17F3C">
      <w:headerReference w:type="default" r:id="rId7"/>
      <w:headerReference w:type="first" r:id="rId8"/>
      <w:pgSz w:w="16838" w:h="11906" w:orient="landscape" w:code="9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B7" w:rsidRDefault="00E53DB7" w:rsidP="00B17F3C">
      <w:pPr>
        <w:spacing w:after="0" w:line="240" w:lineRule="auto"/>
      </w:pPr>
      <w:r>
        <w:separator/>
      </w:r>
    </w:p>
  </w:endnote>
  <w:endnote w:type="continuationSeparator" w:id="0">
    <w:p w:rsidR="00E53DB7" w:rsidRDefault="00E53DB7" w:rsidP="00B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B7" w:rsidRDefault="00E53DB7" w:rsidP="00B17F3C">
      <w:pPr>
        <w:spacing w:after="0" w:line="240" w:lineRule="auto"/>
      </w:pPr>
      <w:r>
        <w:separator/>
      </w:r>
    </w:p>
  </w:footnote>
  <w:footnote w:type="continuationSeparator" w:id="0">
    <w:p w:rsidR="00E53DB7" w:rsidRDefault="00E53DB7" w:rsidP="00B1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B3F" w:rsidRPr="00DC56B3" w:rsidRDefault="00AF4B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6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6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6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D2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C56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B3F" w:rsidRDefault="00AF4B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F" w:rsidRPr="00B17F3C" w:rsidRDefault="00AF4B3F" w:rsidP="00B17F3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</w:p>
  <w:p w:rsidR="00AF4B3F" w:rsidRDefault="00AF4B3F" w:rsidP="00B17F3C">
    <w:pPr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B17F3C">
      <w:rPr>
        <w:rFonts w:ascii="Times New Roman" w:eastAsia="Times New Roman" w:hAnsi="Times New Roman" w:cs="Times New Roman"/>
        <w:sz w:val="26"/>
        <w:szCs w:val="26"/>
        <w:lang w:eastAsia="ru-RU"/>
      </w:rPr>
      <w:t xml:space="preserve">План проведения </w:t>
    </w:r>
    <w:r w:rsidR="00A52BFD">
      <w:rPr>
        <w:rFonts w:ascii="Times New Roman" w:eastAsia="Times New Roman" w:hAnsi="Times New Roman" w:cs="Times New Roman"/>
        <w:sz w:val="26"/>
        <w:szCs w:val="26"/>
        <w:lang w:eastAsia="ru-RU"/>
      </w:rPr>
      <w:t>мероприятий</w:t>
    </w:r>
    <w:r>
      <w:rPr>
        <w:rFonts w:ascii="Times New Roman" w:eastAsia="Times New Roman" w:hAnsi="Times New Roman" w:cs="Times New Roman"/>
        <w:sz w:val="26"/>
        <w:szCs w:val="26"/>
        <w:lang w:eastAsia="ru-RU"/>
      </w:rPr>
      <w:t xml:space="preserve"> для субъектов малого и сред</w:t>
    </w:r>
    <w:r w:rsidR="00CC1B84">
      <w:rPr>
        <w:rFonts w:ascii="Times New Roman" w:eastAsia="Times New Roman" w:hAnsi="Times New Roman" w:cs="Times New Roman"/>
        <w:sz w:val="26"/>
        <w:szCs w:val="26"/>
        <w:lang w:eastAsia="ru-RU"/>
      </w:rPr>
      <w:t>него предпринимательства на 201</w:t>
    </w:r>
    <w:r w:rsidR="00CC1B84" w:rsidRPr="00CC1B84">
      <w:rPr>
        <w:rFonts w:ascii="Times New Roman" w:eastAsia="Times New Roman" w:hAnsi="Times New Roman" w:cs="Times New Roman"/>
        <w:sz w:val="26"/>
        <w:szCs w:val="26"/>
        <w:lang w:eastAsia="ru-RU"/>
      </w:rPr>
      <w:t>7</w:t>
    </w:r>
    <w:r w:rsidRPr="00B17F3C">
      <w:rPr>
        <w:rFonts w:ascii="Times New Roman" w:eastAsia="Times New Roman" w:hAnsi="Times New Roman" w:cs="Times New Roman"/>
        <w:sz w:val="26"/>
        <w:szCs w:val="26"/>
        <w:lang w:eastAsia="ru-RU"/>
      </w:rPr>
      <w:t xml:space="preserve"> год</w:t>
    </w:r>
  </w:p>
  <w:p w:rsidR="00AF4B3F" w:rsidRDefault="00AF4B3F" w:rsidP="00B17F3C">
    <w:pPr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08"/>
    <w:rsid w:val="0001462B"/>
    <w:rsid w:val="000213F9"/>
    <w:rsid w:val="00061FA2"/>
    <w:rsid w:val="00081B57"/>
    <w:rsid w:val="000F4CFE"/>
    <w:rsid w:val="00103E00"/>
    <w:rsid w:val="00174A31"/>
    <w:rsid w:val="00180D2E"/>
    <w:rsid w:val="00187A64"/>
    <w:rsid w:val="0019468C"/>
    <w:rsid w:val="001959AB"/>
    <w:rsid w:val="001E3808"/>
    <w:rsid w:val="001E6D37"/>
    <w:rsid w:val="001E7967"/>
    <w:rsid w:val="00205A42"/>
    <w:rsid w:val="00237DD0"/>
    <w:rsid w:val="00281BCD"/>
    <w:rsid w:val="002C1520"/>
    <w:rsid w:val="002E2F0E"/>
    <w:rsid w:val="002F74AA"/>
    <w:rsid w:val="003B3682"/>
    <w:rsid w:val="00415369"/>
    <w:rsid w:val="00422504"/>
    <w:rsid w:val="00424628"/>
    <w:rsid w:val="00425178"/>
    <w:rsid w:val="0046733E"/>
    <w:rsid w:val="004A7215"/>
    <w:rsid w:val="004A7E1C"/>
    <w:rsid w:val="004F079D"/>
    <w:rsid w:val="00526E9B"/>
    <w:rsid w:val="00573D95"/>
    <w:rsid w:val="0065130D"/>
    <w:rsid w:val="00651716"/>
    <w:rsid w:val="0065523F"/>
    <w:rsid w:val="00681B53"/>
    <w:rsid w:val="007136BC"/>
    <w:rsid w:val="00725D06"/>
    <w:rsid w:val="00786E6B"/>
    <w:rsid w:val="007B43EA"/>
    <w:rsid w:val="007C3BD2"/>
    <w:rsid w:val="007F09AB"/>
    <w:rsid w:val="00855485"/>
    <w:rsid w:val="008709DB"/>
    <w:rsid w:val="009043C2"/>
    <w:rsid w:val="00975698"/>
    <w:rsid w:val="009A2482"/>
    <w:rsid w:val="009E66DA"/>
    <w:rsid w:val="00A52BFD"/>
    <w:rsid w:val="00A83F2F"/>
    <w:rsid w:val="00AA4E06"/>
    <w:rsid w:val="00AA71C1"/>
    <w:rsid w:val="00AD6F4B"/>
    <w:rsid w:val="00AF4B3F"/>
    <w:rsid w:val="00B11AE3"/>
    <w:rsid w:val="00B17F3C"/>
    <w:rsid w:val="00B4425F"/>
    <w:rsid w:val="00B821D9"/>
    <w:rsid w:val="00B92F18"/>
    <w:rsid w:val="00BC1198"/>
    <w:rsid w:val="00C8301C"/>
    <w:rsid w:val="00CB0726"/>
    <w:rsid w:val="00CC1A66"/>
    <w:rsid w:val="00CC1B84"/>
    <w:rsid w:val="00D27EBC"/>
    <w:rsid w:val="00D52D9B"/>
    <w:rsid w:val="00D65D35"/>
    <w:rsid w:val="00D66293"/>
    <w:rsid w:val="00DC56B3"/>
    <w:rsid w:val="00E53DB7"/>
    <w:rsid w:val="00E84603"/>
    <w:rsid w:val="00E95C67"/>
    <w:rsid w:val="00EB2B70"/>
    <w:rsid w:val="00EB776C"/>
    <w:rsid w:val="00ED2570"/>
    <w:rsid w:val="00F22103"/>
    <w:rsid w:val="00F223D0"/>
    <w:rsid w:val="00F23EB4"/>
    <w:rsid w:val="00F5579C"/>
    <w:rsid w:val="00F82A11"/>
    <w:rsid w:val="00FC16E9"/>
    <w:rsid w:val="00FC4223"/>
    <w:rsid w:val="00FC4F11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3C"/>
  </w:style>
  <w:style w:type="paragraph" w:styleId="a6">
    <w:name w:val="footer"/>
    <w:basedOn w:val="a"/>
    <w:link w:val="a7"/>
    <w:uiPriority w:val="99"/>
    <w:unhideWhenUsed/>
    <w:rsid w:val="00B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3C"/>
  </w:style>
  <w:style w:type="paragraph" w:styleId="a8">
    <w:name w:val="Balloon Text"/>
    <w:basedOn w:val="a"/>
    <w:link w:val="a9"/>
    <w:uiPriority w:val="99"/>
    <w:semiHidden/>
    <w:unhideWhenUsed/>
    <w:rsid w:val="00DC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B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4A721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3C"/>
  </w:style>
  <w:style w:type="paragraph" w:styleId="a6">
    <w:name w:val="footer"/>
    <w:basedOn w:val="a"/>
    <w:link w:val="a7"/>
    <w:uiPriority w:val="99"/>
    <w:unhideWhenUsed/>
    <w:rsid w:val="00B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3C"/>
  </w:style>
  <w:style w:type="paragraph" w:styleId="a8">
    <w:name w:val="Balloon Text"/>
    <w:basedOn w:val="a"/>
    <w:link w:val="a9"/>
    <w:uiPriority w:val="99"/>
    <w:semiHidden/>
    <w:unhideWhenUsed/>
    <w:rsid w:val="00DC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B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4A721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МАТОВСКАЯ Ангелина Михайловна</cp:lastModifiedBy>
  <cp:revision>38</cp:revision>
  <cp:lastPrinted>2017-04-05T12:29:00Z</cp:lastPrinted>
  <dcterms:created xsi:type="dcterms:W3CDTF">2015-02-05T05:38:00Z</dcterms:created>
  <dcterms:modified xsi:type="dcterms:W3CDTF">2017-04-06T10:17:00Z</dcterms:modified>
</cp:coreProperties>
</file>