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7D641F" w:rsidRPr="007D641F" w:rsidRDefault="00F602D6" w:rsidP="00F602D6">
      <w:pPr>
        <w:jc w:val="right"/>
      </w:pPr>
      <w:r>
        <w:t>проект</w:t>
      </w:r>
    </w:p>
    <w:p w:rsidR="00AE7AB9" w:rsidRDefault="0064044D" w:rsidP="00AE7AB9">
      <w:pPr>
        <w:pStyle w:val="2"/>
        <w:rPr>
          <w:sz w:val="34"/>
        </w:rPr>
      </w:pPr>
      <w:r>
        <w:rPr>
          <w:sz w:val="34"/>
        </w:rPr>
        <w:t>РАСПОРЯЖЕНИЕ</w:t>
      </w:r>
    </w:p>
    <w:p w:rsidR="00AE7AB9" w:rsidRDefault="00AE7AB9" w:rsidP="00AE7AB9"/>
    <w:p w:rsidR="00AE7AB9" w:rsidRDefault="00E36834" w:rsidP="00AE7AB9">
      <w:r>
        <w:tab/>
      </w:r>
      <w:r>
        <w:tab/>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501"/>
        <w:gridCol w:w="805"/>
      </w:tblGrid>
      <w:tr w:rsidR="00575FF0" w:rsidRPr="00575FF0" w:rsidTr="00BB63C9">
        <w:tc>
          <w:tcPr>
            <w:tcW w:w="1548" w:type="dxa"/>
            <w:tcBorders>
              <w:bottom w:val="single" w:sz="2" w:space="0" w:color="auto"/>
            </w:tcBorders>
          </w:tcPr>
          <w:p w:rsidR="00575FF0" w:rsidRPr="00575FF0" w:rsidRDefault="00575FF0" w:rsidP="00BB63C9">
            <w:pPr>
              <w:jc w:val="both"/>
            </w:pPr>
          </w:p>
        </w:tc>
        <w:tc>
          <w:tcPr>
            <w:tcW w:w="7501" w:type="dxa"/>
          </w:tcPr>
          <w:p w:rsidR="00575FF0" w:rsidRPr="00575FF0" w:rsidRDefault="00575FF0" w:rsidP="00DC5D44"/>
        </w:tc>
        <w:tc>
          <w:tcPr>
            <w:tcW w:w="805" w:type="dxa"/>
            <w:tcBorders>
              <w:bottom w:val="single" w:sz="2" w:space="0" w:color="auto"/>
            </w:tcBorders>
          </w:tcPr>
          <w:p w:rsidR="00575FF0" w:rsidRPr="00575FF0" w:rsidRDefault="00575FF0" w:rsidP="00BB63C9">
            <w:pPr>
              <w:jc w:val="right"/>
            </w:pPr>
          </w:p>
        </w:tc>
      </w:tr>
    </w:tbl>
    <w:p w:rsidR="00AE7AB9" w:rsidRDefault="00AE7AB9" w:rsidP="00AE7AB9"/>
    <w:p w:rsidR="00AE7AB9" w:rsidRDefault="00AE7AB9" w:rsidP="00AE7AB9">
      <w:r>
        <w:t xml:space="preserve">                              </w:t>
      </w:r>
    </w:p>
    <w:p w:rsidR="00AE7AB9" w:rsidRDefault="00AE7AB9" w:rsidP="00AE7AB9"/>
    <w:p w:rsidR="00AE7AB9" w:rsidRDefault="009126E6" w:rsidP="00AE7AB9">
      <w:r>
        <w:rPr>
          <w:noProof/>
          <w:sz w:val="20"/>
        </w:rPr>
        <mc:AlternateContent>
          <mc:Choice Requires="wps">
            <w:drawing>
              <wp:anchor distT="0" distB="0" distL="114300" distR="114300" simplePos="0" relativeHeight="251659264" behindDoc="0" locked="0" layoutInCell="1" allowOverlap="1" wp14:anchorId="2925D9C1" wp14:editId="2C1F9243">
                <wp:simplePos x="0" y="0"/>
                <wp:positionH relativeFrom="column">
                  <wp:posOffset>2514600</wp:posOffset>
                </wp:positionH>
                <wp:positionV relativeFrom="paragraph">
                  <wp:posOffset>75565</wp:posOffset>
                </wp:positionV>
                <wp:extent cx="0" cy="114300"/>
                <wp:effectExtent l="9525" t="8890" r="9525"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14:anchorId="523AE350" wp14:editId="382F5F23">
                <wp:simplePos x="0" y="0"/>
                <wp:positionH relativeFrom="column">
                  <wp:posOffset>0</wp:posOffset>
                </wp:positionH>
                <wp:positionV relativeFrom="paragraph">
                  <wp:posOffset>70485</wp:posOffset>
                </wp:positionV>
                <wp:extent cx="342900" cy="0"/>
                <wp:effectExtent l="952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14:anchorId="0C618AD9" wp14:editId="1518651A">
                <wp:simplePos x="0" y="0"/>
                <wp:positionH relativeFrom="column">
                  <wp:posOffset>0</wp:posOffset>
                </wp:positionH>
                <wp:positionV relativeFrom="paragraph">
                  <wp:posOffset>70485</wp:posOffset>
                </wp:positionV>
                <wp:extent cx="0" cy="114300"/>
                <wp:effectExtent l="9525" t="13335" r="9525"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14:anchorId="63EB47BF" wp14:editId="542C5828">
                <wp:simplePos x="0" y="0"/>
                <wp:positionH relativeFrom="column">
                  <wp:posOffset>2171700</wp:posOffset>
                </wp:positionH>
                <wp:positionV relativeFrom="paragraph">
                  <wp:posOffset>75565</wp:posOffset>
                </wp:positionV>
                <wp:extent cx="342900" cy="0"/>
                <wp:effectExtent l="9525" t="8890"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CB2976" w:rsidRDefault="009126E6" w:rsidP="003B5EA8">
      <w:pPr>
        <w:ind w:right="5678"/>
        <w:rPr>
          <w:color w:val="000000"/>
          <w:sz w:val="28"/>
          <w:szCs w:val="28"/>
        </w:rPr>
      </w:pPr>
      <w:r>
        <w:rPr>
          <w:sz w:val="28"/>
          <w:szCs w:val="28"/>
        </w:rPr>
        <w:t>О внесении изменени</w:t>
      </w:r>
      <w:r w:rsidR="00552A0F">
        <w:rPr>
          <w:sz w:val="28"/>
          <w:szCs w:val="28"/>
        </w:rPr>
        <w:t>я</w:t>
      </w:r>
      <w:r>
        <w:rPr>
          <w:sz w:val="28"/>
          <w:szCs w:val="28"/>
        </w:rPr>
        <w:t xml:space="preserve"> в </w:t>
      </w:r>
      <w:r w:rsidR="00552A0F">
        <w:rPr>
          <w:color w:val="000000"/>
          <w:sz w:val="28"/>
          <w:szCs w:val="28"/>
        </w:rPr>
        <w:t xml:space="preserve">распоряжение Администрации </w:t>
      </w:r>
      <w:r w:rsidR="00552A0F" w:rsidRPr="00CB2976">
        <w:rPr>
          <w:color w:val="000000"/>
          <w:sz w:val="28"/>
          <w:szCs w:val="28"/>
        </w:rPr>
        <w:t>района от 25.12.2015 № 193</w:t>
      </w:r>
      <w:r w:rsidR="00552A0F" w:rsidRPr="00CB2976" w:rsidDel="00552A0F">
        <w:rPr>
          <w:color w:val="000000"/>
          <w:sz w:val="28"/>
          <w:szCs w:val="28"/>
        </w:rPr>
        <w:t xml:space="preserve"> </w:t>
      </w:r>
    </w:p>
    <w:p w:rsidR="00A56C1C" w:rsidRPr="0078507C" w:rsidRDefault="0078507C" w:rsidP="00CA26D1">
      <w:pPr>
        <w:tabs>
          <w:tab w:val="left" w:pos="1080"/>
        </w:tabs>
        <w:spacing w:before="600"/>
        <w:ind w:firstLine="720"/>
        <w:jc w:val="both"/>
        <w:rPr>
          <w:color w:val="000000"/>
          <w:sz w:val="28"/>
          <w:szCs w:val="28"/>
        </w:rPr>
      </w:pPr>
      <w:r w:rsidRPr="0078507C">
        <w:rPr>
          <w:color w:val="000000"/>
          <w:sz w:val="28"/>
          <w:szCs w:val="28"/>
        </w:rPr>
        <w:t>В</w:t>
      </w:r>
      <w:r w:rsidR="0064044D" w:rsidRPr="0078507C">
        <w:rPr>
          <w:color w:val="000000"/>
          <w:sz w:val="28"/>
          <w:szCs w:val="28"/>
        </w:rPr>
        <w:t xml:space="preserve"> </w:t>
      </w:r>
      <w:r w:rsidR="00CA26D1">
        <w:rPr>
          <w:color w:val="000000"/>
          <w:sz w:val="28"/>
          <w:szCs w:val="28"/>
        </w:rPr>
        <w:t>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w:t>
      </w:r>
    </w:p>
    <w:p w:rsidR="00313E18" w:rsidRDefault="009126E6" w:rsidP="00313E18">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Pr>
          <w:color w:val="000000"/>
          <w:sz w:val="28"/>
          <w:szCs w:val="28"/>
        </w:rPr>
        <w:t>Внести</w:t>
      </w:r>
      <w:r w:rsidR="00313E18" w:rsidRPr="00313E18">
        <w:rPr>
          <w:sz w:val="28"/>
          <w:szCs w:val="28"/>
        </w:rPr>
        <w:t xml:space="preserve"> </w:t>
      </w:r>
      <w:r w:rsidR="00313E18" w:rsidRPr="00313E18">
        <w:rPr>
          <w:color w:val="000000"/>
          <w:sz w:val="28"/>
          <w:szCs w:val="28"/>
        </w:rPr>
        <w:t>в распоряжение Администрации района от 25.12.2015 № 193</w:t>
      </w:r>
      <w:r w:rsidR="00313E18" w:rsidRPr="00313E18" w:rsidDel="00552A0F">
        <w:rPr>
          <w:color w:val="000000"/>
          <w:sz w:val="28"/>
          <w:szCs w:val="28"/>
        </w:rPr>
        <w:t xml:space="preserve"> </w:t>
      </w:r>
      <w:r w:rsidR="00313E18">
        <w:rPr>
          <w:color w:val="000000"/>
          <w:sz w:val="28"/>
          <w:szCs w:val="28"/>
        </w:rPr>
        <w:t>«</w:t>
      </w:r>
      <w:r w:rsidR="00313E18" w:rsidRPr="00313E18">
        <w:rPr>
          <w:color w:val="000000"/>
          <w:sz w:val="28"/>
          <w:szCs w:val="28"/>
        </w:rPr>
        <w:t>Об утверждении муниципальной программы «Создание комфортных условий для проживания жителей Калининского района города Челябинска на 2016-2018 годы»</w:t>
      </w:r>
      <w:r w:rsidR="00313E18">
        <w:rPr>
          <w:color w:val="000000"/>
          <w:sz w:val="28"/>
          <w:szCs w:val="28"/>
        </w:rPr>
        <w:t xml:space="preserve"> </w:t>
      </w:r>
      <w:r w:rsidR="000F7D9C">
        <w:rPr>
          <w:color w:val="000000"/>
          <w:sz w:val="28"/>
          <w:szCs w:val="28"/>
        </w:rPr>
        <w:t>следующее изменение</w:t>
      </w:r>
      <w:r w:rsidR="008C1782">
        <w:rPr>
          <w:color w:val="000000"/>
          <w:sz w:val="28"/>
          <w:szCs w:val="28"/>
        </w:rPr>
        <w:t>, изложив приложение к распоряжению в новой редакции согласно приложению к настоящему распоряжению.</w:t>
      </w:r>
    </w:p>
    <w:p w:rsidR="0078507C" w:rsidRPr="0078507C"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Организационному отделу (Филиппова В.Б.) </w:t>
      </w:r>
      <w:r w:rsidR="0082167D">
        <w:rPr>
          <w:sz w:val="28"/>
          <w:szCs w:val="28"/>
        </w:rPr>
        <w:t>опубликовать</w:t>
      </w:r>
      <w:r w:rsidRPr="0078507C">
        <w:rPr>
          <w:sz w:val="28"/>
          <w:szCs w:val="28"/>
        </w:rPr>
        <w:t xml:space="preserve"> настоящее распоряжение на официальном сайте Администрации района в сети Интернет.</w:t>
      </w:r>
    </w:p>
    <w:p w:rsidR="0078507C" w:rsidRPr="00107FB1"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78507C">
        <w:rPr>
          <w:sz w:val="28"/>
          <w:szCs w:val="28"/>
        </w:rPr>
        <w:t xml:space="preserve">Контроль исполнения настоящего распоряжения возложить на заместителя Главы Калининского района </w:t>
      </w:r>
      <w:r w:rsidR="008A35B0">
        <w:rPr>
          <w:sz w:val="28"/>
          <w:szCs w:val="28"/>
        </w:rPr>
        <w:t>Колесникова А.Б.</w:t>
      </w:r>
    </w:p>
    <w:p w:rsidR="00107FB1" w:rsidRPr="0078507C" w:rsidRDefault="00107FB1" w:rsidP="00107FB1">
      <w:pPr>
        <w:numPr>
          <w:ilvl w:val="0"/>
          <w:numId w:val="1"/>
        </w:numPr>
        <w:tabs>
          <w:tab w:val="num" w:pos="0"/>
          <w:tab w:val="left" w:pos="900"/>
          <w:tab w:val="left" w:pos="1080"/>
        </w:tabs>
        <w:autoSpaceDE w:val="0"/>
        <w:autoSpaceDN w:val="0"/>
        <w:adjustRightInd w:val="0"/>
        <w:ind w:left="0" w:firstLine="720"/>
        <w:jc w:val="both"/>
        <w:rPr>
          <w:color w:val="000000"/>
          <w:sz w:val="28"/>
          <w:szCs w:val="28"/>
        </w:rPr>
      </w:pPr>
      <w:r w:rsidRPr="00107FB1">
        <w:rPr>
          <w:color w:val="000000"/>
          <w:sz w:val="28"/>
          <w:szCs w:val="28"/>
        </w:rPr>
        <w:t xml:space="preserve">Настоящее </w:t>
      </w:r>
      <w:r w:rsidRPr="00107FB1">
        <w:rPr>
          <w:sz w:val="28"/>
          <w:szCs w:val="28"/>
        </w:rPr>
        <w:t>распоряжение вступает в силу с момента подписани</w:t>
      </w:r>
      <w:r w:rsidRPr="00107FB1">
        <w:rPr>
          <w:color w:val="000000"/>
          <w:sz w:val="28"/>
          <w:szCs w:val="28"/>
        </w:rPr>
        <w:t xml:space="preserve">я и распространяет свое действие на правоотношения, возникшие с </w:t>
      </w:r>
      <w:r w:rsidR="00A76E86">
        <w:rPr>
          <w:color w:val="000000"/>
          <w:sz w:val="28"/>
          <w:szCs w:val="28"/>
        </w:rPr>
        <w:t>01</w:t>
      </w:r>
      <w:r w:rsidRPr="00107FB1">
        <w:rPr>
          <w:color w:val="000000"/>
          <w:sz w:val="28"/>
          <w:szCs w:val="28"/>
        </w:rPr>
        <w:t>.0</w:t>
      </w:r>
      <w:r w:rsidR="00A76E86">
        <w:rPr>
          <w:color w:val="000000"/>
          <w:sz w:val="28"/>
          <w:szCs w:val="28"/>
        </w:rPr>
        <w:t>1</w:t>
      </w:r>
      <w:r w:rsidRPr="00107FB1">
        <w:rPr>
          <w:color w:val="000000"/>
          <w:sz w:val="28"/>
          <w:szCs w:val="28"/>
        </w:rPr>
        <w:t>.201</w:t>
      </w:r>
      <w:r w:rsidR="00182496">
        <w:rPr>
          <w:color w:val="000000"/>
          <w:sz w:val="28"/>
          <w:szCs w:val="28"/>
        </w:rPr>
        <w:t>8</w:t>
      </w:r>
      <w:r w:rsidRPr="00107FB1">
        <w:rPr>
          <w:color w:val="000000"/>
          <w:sz w:val="28"/>
          <w:szCs w:val="28"/>
        </w:rPr>
        <w:t>.</w:t>
      </w:r>
    </w:p>
    <w:p w:rsidR="00E450DA" w:rsidRPr="008950FF" w:rsidRDefault="00E450DA" w:rsidP="00725D0A">
      <w:pPr>
        <w:spacing w:before="720"/>
        <w:ind w:right="-187"/>
        <w:rPr>
          <w:sz w:val="28"/>
          <w:szCs w:val="28"/>
        </w:rPr>
      </w:pPr>
      <w:r w:rsidRPr="008950FF">
        <w:rPr>
          <w:sz w:val="28"/>
          <w:szCs w:val="28"/>
        </w:rPr>
        <w:t xml:space="preserve">Глава </w:t>
      </w:r>
      <w:r w:rsidR="006E03ED" w:rsidRPr="008950FF">
        <w:rPr>
          <w:sz w:val="28"/>
          <w:szCs w:val="28"/>
        </w:rPr>
        <w:t xml:space="preserve">Калининского </w:t>
      </w:r>
      <w:r w:rsidRPr="008950FF">
        <w:rPr>
          <w:sz w:val="28"/>
          <w:szCs w:val="28"/>
        </w:rPr>
        <w:t>района</w:t>
      </w:r>
      <w:r w:rsidRPr="008950FF">
        <w:rPr>
          <w:sz w:val="28"/>
          <w:szCs w:val="28"/>
        </w:rPr>
        <w:tab/>
      </w:r>
      <w:r w:rsidRPr="008950FF">
        <w:rPr>
          <w:sz w:val="28"/>
          <w:szCs w:val="28"/>
        </w:rPr>
        <w:tab/>
      </w:r>
      <w:r w:rsidRPr="008950FF">
        <w:rPr>
          <w:sz w:val="28"/>
          <w:szCs w:val="28"/>
        </w:rPr>
        <w:tab/>
      </w:r>
      <w:r w:rsidR="00A57275" w:rsidRPr="008950FF">
        <w:rPr>
          <w:sz w:val="28"/>
          <w:szCs w:val="28"/>
        </w:rPr>
        <w:tab/>
      </w:r>
      <w:r w:rsidR="00A57275" w:rsidRPr="008950FF">
        <w:rPr>
          <w:sz w:val="28"/>
          <w:szCs w:val="28"/>
        </w:rPr>
        <w:tab/>
      </w:r>
      <w:r w:rsidR="00A57275" w:rsidRPr="008950FF">
        <w:rPr>
          <w:sz w:val="28"/>
          <w:szCs w:val="28"/>
        </w:rPr>
        <w:tab/>
      </w:r>
      <w:r w:rsidRPr="008950FF">
        <w:rPr>
          <w:sz w:val="28"/>
          <w:szCs w:val="28"/>
        </w:rPr>
        <w:tab/>
        <w:t xml:space="preserve"> С.В. Колесник</w:t>
      </w:r>
    </w:p>
    <w:p w:rsidR="00053C98" w:rsidRPr="00725D0A" w:rsidRDefault="00053C98" w:rsidP="00725D0A">
      <w:pPr>
        <w:rPr>
          <w:sz w:val="22"/>
          <w:szCs w:val="22"/>
        </w:rPr>
        <w:sectPr w:rsidR="00053C98" w:rsidRPr="00725D0A" w:rsidSect="00E340EB">
          <w:headerReference w:type="even" r:id="rId9"/>
          <w:footerReference w:type="default" r:id="rId10"/>
          <w:pgSz w:w="11906" w:h="16838" w:code="9"/>
          <w:pgMar w:top="851" w:right="567" w:bottom="357" w:left="1701" w:header="567" w:footer="752" w:gutter="0"/>
          <w:cols w:space="708"/>
          <w:docGrid w:linePitch="360"/>
        </w:sectPr>
      </w:pPr>
      <w:bookmarkStart w:id="0" w:name="_GoBack"/>
      <w:bookmarkEnd w:id="0"/>
    </w:p>
    <w:p w:rsidR="00A76E86" w:rsidRPr="00A76E86" w:rsidRDefault="00A76E86" w:rsidP="00A76E86">
      <w:pPr>
        <w:tabs>
          <w:tab w:val="left" w:pos="6480"/>
          <w:tab w:val="left" w:pos="8460"/>
          <w:tab w:val="left" w:pos="9638"/>
        </w:tabs>
        <w:ind w:right="-79"/>
        <w:jc w:val="both"/>
      </w:pPr>
    </w:p>
    <w:p w:rsidR="00A76E86" w:rsidRPr="00A76E86" w:rsidRDefault="00A76E86" w:rsidP="00A76E86">
      <w:pPr>
        <w:tabs>
          <w:tab w:val="left" w:pos="6480"/>
          <w:tab w:val="left" w:pos="8460"/>
          <w:tab w:val="left" w:pos="9638"/>
        </w:tabs>
        <w:ind w:right="-79"/>
        <w:jc w:val="both"/>
      </w:pPr>
    </w:p>
    <w:p w:rsidR="00A76E86" w:rsidRPr="00A76E86" w:rsidRDefault="00A76E86" w:rsidP="00A76E86">
      <w:pPr>
        <w:tabs>
          <w:tab w:val="left" w:pos="6480"/>
          <w:tab w:val="left" w:pos="8460"/>
          <w:tab w:val="left" w:pos="9638"/>
        </w:tabs>
        <w:ind w:right="-79"/>
        <w:jc w:val="both"/>
      </w:pPr>
    </w:p>
    <w:p w:rsidR="00751953" w:rsidRPr="00751953" w:rsidRDefault="00751953" w:rsidP="0099492C">
      <w:pPr>
        <w:tabs>
          <w:tab w:val="left" w:pos="6480"/>
          <w:tab w:val="left" w:pos="8460"/>
          <w:tab w:val="left" w:pos="9638"/>
        </w:tabs>
        <w:ind w:right="-79"/>
        <w:jc w:val="both"/>
      </w:pPr>
    </w:p>
    <w:sectPr w:rsidR="00751953" w:rsidRPr="00751953" w:rsidSect="0099492C">
      <w:footerReference w:type="default" r:id="rId11"/>
      <w:pgSz w:w="11906" w:h="16838"/>
      <w:pgMar w:top="1134" w:right="170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82" w:rsidRDefault="008A3C82">
      <w:r>
        <w:separator/>
      </w:r>
    </w:p>
  </w:endnote>
  <w:endnote w:type="continuationSeparator" w:id="0">
    <w:p w:rsidR="008A3C82" w:rsidRDefault="008A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0A" w:rsidRDefault="00CC4DA7" w:rsidP="00725D0A">
    <w:pPr>
      <w:rPr>
        <w:sz w:val="22"/>
        <w:szCs w:val="22"/>
      </w:rPr>
    </w:pPr>
    <w:r>
      <w:rPr>
        <w:sz w:val="22"/>
        <w:szCs w:val="22"/>
      </w:rPr>
      <w:t>Н.А. Черных</w:t>
    </w:r>
  </w:p>
  <w:p w:rsidR="00CC4DA7" w:rsidRDefault="00CC4DA7" w:rsidP="00725D0A">
    <w:pPr>
      <w:rPr>
        <w:sz w:val="22"/>
        <w:szCs w:val="22"/>
      </w:rPr>
    </w:pPr>
    <w:r>
      <w:rPr>
        <w:sz w:val="22"/>
        <w:szCs w:val="22"/>
      </w:rPr>
      <w:t>791 96 45</w:t>
    </w:r>
  </w:p>
  <w:p w:rsidR="00725D0A" w:rsidRDefault="00725D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DE" w:rsidRDefault="00BA7C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82" w:rsidRDefault="008A3C82">
      <w:r>
        <w:separator/>
      </w:r>
    </w:p>
  </w:footnote>
  <w:footnote w:type="continuationSeparator" w:id="0">
    <w:p w:rsidR="008A3C82" w:rsidRDefault="008A3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9" w:rsidRDefault="00E51469" w:rsidP="004115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5D0A">
      <w:rPr>
        <w:rStyle w:val="a7"/>
        <w:noProof/>
      </w:rPr>
      <w:t>1</w:t>
    </w:r>
    <w:r>
      <w:rPr>
        <w:rStyle w:val="a7"/>
      </w:rPr>
      <w:fldChar w:fldCharType="end"/>
    </w:r>
  </w:p>
  <w:p w:rsidR="00E51469" w:rsidRDefault="00E514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FF"/>
    <w:multiLevelType w:val="hybridMultilevel"/>
    <w:tmpl w:val="1F101D32"/>
    <w:lvl w:ilvl="0" w:tplc="5C521E7A">
      <w:start w:val="1"/>
      <w:numFmt w:val="decimal"/>
      <w:lvlText w:val="%1."/>
      <w:lvlJc w:val="left"/>
      <w:pPr>
        <w:tabs>
          <w:tab w:val="num" w:pos="8299"/>
        </w:tabs>
        <w:ind w:left="8299"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167F4"/>
    <w:rsid w:val="00025E5D"/>
    <w:rsid w:val="000331F9"/>
    <w:rsid w:val="00037890"/>
    <w:rsid w:val="00053C98"/>
    <w:rsid w:val="00057414"/>
    <w:rsid w:val="00087243"/>
    <w:rsid w:val="000C72F7"/>
    <w:rsid w:val="000C7353"/>
    <w:rsid w:val="000D0A59"/>
    <w:rsid w:val="000E661F"/>
    <w:rsid w:val="000F7D9C"/>
    <w:rsid w:val="001060B2"/>
    <w:rsid w:val="00107FB1"/>
    <w:rsid w:val="0016380E"/>
    <w:rsid w:val="00182496"/>
    <w:rsid w:val="00187987"/>
    <w:rsid w:val="001B55B1"/>
    <w:rsid w:val="001E3398"/>
    <w:rsid w:val="00212BE2"/>
    <w:rsid w:val="00260634"/>
    <w:rsid w:val="00276609"/>
    <w:rsid w:val="002A079C"/>
    <w:rsid w:val="002B27CE"/>
    <w:rsid w:val="002E1EE6"/>
    <w:rsid w:val="002E2725"/>
    <w:rsid w:val="00313E18"/>
    <w:rsid w:val="003267DA"/>
    <w:rsid w:val="003302BC"/>
    <w:rsid w:val="00373C3D"/>
    <w:rsid w:val="003A1577"/>
    <w:rsid w:val="003B5EA8"/>
    <w:rsid w:val="003B7279"/>
    <w:rsid w:val="003C0A83"/>
    <w:rsid w:val="003E63BE"/>
    <w:rsid w:val="00403E63"/>
    <w:rsid w:val="00406DF6"/>
    <w:rsid w:val="004115C4"/>
    <w:rsid w:val="00423F43"/>
    <w:rsid w:val="00424501"/>
    <w:rsid w:val="00466F58"/>
    <w:rsid w:val="00493A2B"/>
    <w:rsid w:val="0049709A"/>
    <w:rsid w:val="004B6581"/>
    <w:rsid w:val="004C04C7"/>
    <w:rsid w:val="00552A0F"/>
    <w:rsid w:val="00575FF0"/>
    <w:rsid w:val="005868C0"/>
    <w:rsid w:val="005A6DEC"/>
    <w:rsid w:val="005B0141"/>
    <w:rsid w:val="005B3F39"/>
    <w:rsid w:val="005C511B"/>
    <w:rsid w:val="005C725B"/>
    <w:rsid w:val="005C74FF"/>
    <w:rsid w:val="005D5427"/>
    <w:rsid w:val="005F5ACB"/>
    <w:rsid w:val="0064044D"/>
    <w:rsid w:val="00664DC1"/>
    <w:rsid w:val="00681A9E"/>
    <w:rsid w:val="006B4ABD"/>
    <w:rsid w:val="006C7438"/>
    <w:rsid w:val="006D72A5"/>
    <w:rsid w:val="006E03ED"/>
    <w:rsid w:val="006E44EF"/>
    <w:rsid w:val="00720604"/>
    <w:rsid w:val="00725D0A"/>
    <w:rsid w:val="007277D2"/>
    <w:rsid w:val="00751953"/>
    <w:rsid w:val="00760E55"/>
    <w:rsid w:val="0077106F"/>
    <w:rsid w:val="0078346A"/>
    <w:rsid w:val="00783BD2"/>
    <w:rsid w:val="0078507C"/>
    <w:rsid w:val="00793F76"/>
    <w:rsid w:val="007979CC"/>
    <w:rsid w:val="007D641F"/>
    <w:rsid w:val="007E0C08"/>
    <w:rsid w:val="007F22B9"/>
    <w:rsid w:val="007F357D"/>
    <w:rsid w:val="007F4827"/>
    <w:rsid w:val="0082167D"/>
    <w:rsid w:val="0082701E"/>
    <w:rsid w:val="008530FC"/>
    <w:rsid w:val="0085391B"/>
    <w:rsid w:val="008573F4"/>
    <w:rsid w:val="00892D3D"/>
    <w:rsid w:val="008950FF"/>
    <w:rsid w:val="008A35B0"/>
    <w:rsid w:val="008A3C82"/>
    <w:rsid w:val="008C1782"/>
    <w:rsid w:val="009126E6"/>
    <w:rsid w:val="00944B97"/>
    <w:rsid w:val="009636DA"/>
    <w:rsid w:val="009777A0"/>
    <w:rsid w:val="00985CDD"/>
    <w:rsid w:val="00987782"/>
    <w:rsid w:val="0099492C"/>
    <w:rsid w:val="009B2683"/>
    <w:rsid w:val="009D779C"/>
    <w:rsid w:val="00A27A34"/>
    <w:rsid w:val="00A444EA"/>
    <w:rsid w:val="00A56C1C"/>
    <w:rsid w:val="00A57275"/>
    <w:rsid w:val="00A76E86"/>
    <w:rsid w:val="00A93586"/>
    <w:rsid w:val="00AD2627"/>
    <w:rsid w:val="00AE7AB9"/>
    <w:rsid w:val="00AF37C2"/>
    <w:rsid w:val="00AF6ACC"/>
    <w:rsid w:val="00B11D77"/>
    <w:rsid w:val="00B14A85"/>
    <w:rsid w:val="00B242D0"/>
    <w:rsid w:val="00B271BD"/>
    <w:rsid w:val="00B44FAB"/>
    <w:rsid w:val="00B5544B"/>
    <w:rsid w:val="00B96D3B"/>
    <w:rsid w:val="00BA28CA"/>
    <w:rsid w:val="00BA7CDE"/>
    <w:rsid w:val="00BB2314"/>
    <w:rsid w:val="00BB63C9"/>
    <w:rsid w:val="00BD50BA"/>
    <w:rsid w:val="00BD51CE"/>
    <w:rsid w:val="00BD628B"/>
    <w:rsid w:val="00C357CF"/>
    <w:rsid w:val="00C63871"/>
    <w:rsid w:val="00C63EFD"/>
    <w:rsid w:val="00C72263"/>
    <w:rsid w:val="00C745BD"/>
    <w:rsid w:val="00C92669"/>
    <w:rsid w:val="00C963B5"/>
    <w:rsid w:val="00CA26D1"/>
    <w:rsid w:val="00CB2976"/>
    <w:rsid w:val="00CC3C20"/>
    <w:rsid w:val="00CC4DA7"/>
    <w:rsid w:val="00CD16F9"/>
    <w:rsid w:val="00CF7E41"/>
    <w:rsid w:val="00D27DD4"/>
    <w:rsid w:val="00D3390D"/>
    <w:rsid w:val="00D3734D"/>
    <w:rsid w:val="00D456A2"/>
    <w:rsid w:val="00D45A8B"/>
    <w:rsid w:val="00D47D61"/>
    <w:rsid w:val="00D50665"/>
    <w:rsid w:val="00D5771D"/>
    <w:rsid w:val="00D61529"/>
    <w:rsid w:val="00D75995"/>
    <w:rsid w:val="00D90078"/>
    <w:rsid w:val="00D90298"/>
    <w:rsid w:val="00DA452F"/>
    <w:rsid w:val="00DC5D44"/>
    <w:rsid w:val="00E1198E"/>
    <w:rsid w:val="00E305B6"/>
    <w:rsid w:val="00E340EB"/>
    <w:rsid w:val="00E353FB"/>
    <w:rsid w:val="00E35E08"/>
    <w:rsid w:val="00E36834"/>
    <w:rsid w:val="00E450DA"/>
    <w:rsid w:val="00E45FA8"/>
    <w:rsid w:val="00E51469"/>
    <w:rsid w:val="00E53BB7"/>
    <w:rsid w:val="00E75B18"/>
    <w:rsid w:val="00E91008"/>
    <w:rsid w:val="00ED13E8"/>
    <w:rsid w:val="00ED49A4"/>
    <w:rsid w:val="00EE7670"/>
    <w:rsid w:val="00EF1E63"/>
    <w:rsid w:val="00EF3EA6"/>
    <w:rsid w:val="00EF76F9"/>
    <w:rsid w:val="00F06DBC"/>
    <w:rsid w:val="00F34FDC"/>
    <w:rsid w:val="00F37B1F"/>
    <w:rsid w:val="00F602D6"/>
    <w:rsid w:val="00F60432"/>
    <w:rsid w:val="00F90CEE"/>
    <w:rsid w:val="00FA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table" w:styleId="aa">
    <w:name w:val="Table Grid"/>
    <w:basedOn w:val="a1"/>
    <w:uiPriority w:val="99"/>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374237236">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217279405">
      <w:bodyDiv w:val="1"/>
      <w:marLeft w:val="0"/>
      <w:marRight w:val="0"/>
      <w:marTop w:val="0"/>
      <w:marBottom w:val="0"/>
      <w:divBdr>
        <w:top w:val="none" w:sz="0" w:space="0" w:color="auto"/>
        <w:left w:val="none" w:sz="0" w:space="0" w:color="auto"/>
        <w:bottom w:val="none" w:sz="0" w:space="0" w:color="auto"/>
        <w:right w:val="none" w:sz="0" w:space="0" w:color="auto"/>
      </w:divBdr>
    </w:div>
    <w:div w:id="1465779256">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30949405">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8F21F-8DDD-4089-AB03-8EBECAB6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1221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АДМИНИСТРАЦИЯ КАЛИНИНСКОГО РАЙОНА</vt:lpstr>
      <vt:lpstr>АДМИНИСТРАЦИЯ КАЛИНИНСКОГО РАЙОНА </vt:lpstr>
      <vt:lpstr>ГОРОДА ЧЕЛЯБИНСКА</vt:lpstr>
      <vt:lpstr>    РАСПОРЯЖЕНИЕ</vt:lpstr>
    </vt:vector>
  </TitlesOfParts>
  <Company>Tycoon</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ЧЕРНЫХ</cp:lastModifiedBy>
  <cp:revision>4</cp:revision>
  <cp:lastPrinted>2018-06-04T12:26:00Z</cp:lastPrinted>
  <dcterms:created xsi:type="dcterms:W3CDTF">2018-06-05T03:26:00Z</dcterms:created>
  <dcterms:modified xsi:type="dcterms:W3CDTF">2018-06-05T10:52:00Z</dcterms:modified>
</cp:coreProperties>
</file>